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מחוללי המשחקים שלי</w:t>
            </w:r>
          </w:p>
          <w:p>
            <w:pPr>
              <w:bidi/>
              <w:jc w:val="right"/>
            </w:pPr>
            <w:r>
              <w:rPr>
                <w:rFonts w:ascii="Arial" w:hAnsi="Arial" w:cs="Arial" w:eastAsia="Arial"/>
                <w:lang w:val="he-IL" w:bidi="he-IL"/>
                <w:b/>
                <w:color w:val="3C1361"/>
                <w:sz w:val="32"/>
                <w:rtl/>
                <w:szCs w:val="32"/>
                <w:bCs/>
              </w:rPr>
              <w:t>חוברת תרגול – מחוללי המשחקים שלי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ולתרגל כללי דקדוק (בניינים, גופים, זמנים) דרך תרגול הטיית פעלים</w:t>
      </w:r>
    </w:p>
    <w:p>
      <w:pPr>
        <w:bidi/>
        <w:spacing w:after="80"/>
        <w:jc w:val="right"/>
      </w:pPr>
      <w:r>
        <w:rPr>
          <w:rFonts w:ascii="Arial" w:hAnsi="Arial" w:cs="Arial" w:eastAsia="Arial"/>
          <w:lang w:val="he-IL" w:bidi="he-IL"/>
          <w:sz w:val="22"/>
          <w:rtl/>
          <w:szCs w:val="22"/>
        </w:rPr>
        <w:t>• לנתח מבנה תחבירי של משפט בעברית ולזהות סדר מילים תקין</w:t>
      </w:r>
    </w:p>
    <w:p>
      <w:pPr>
        <w:bidi/>
        <w:spacing w:after="80"/>
        <w:jc w:val="right"/>
      </w:pPr>
      <w:r>
        <w:rPr>
          <w:rFonts w:ascii="Arial" w:hAnsi="Arial" w:cs="Arial" w:eastAsia="Arial"/>
          <w:lang w:val="he-IL" w:bidi="he-IL"/>
          <w:sz w:val="22"/>
          <w:rtl/>
          <w:szCs w:val="22"/>
        </w:rPr>
        <w:t>• להבין עקרונות בסיסיים בהצפנה ובפענוח של מסרים</w:t>
      </w:r>
    </w:p>
    <w:p>
      <w:pPr>
        <w:bidi/>
        <w:spacing w:after="80"/>
        <w:jc w:val="right"/>
      </w:pPr>
      <w:r>
        <w:rPr>
          <w:rFonts w:ascii="Arial" w:hAnsi="Arial" w:cs="Arial" w:eastAsia="Arial"/>
          <w:lang w:val="he-IL" w:bidi="he-IL"/>
          <w:sz w:val="22"/>
          <w:rtl/>
          <w:szCs w:val="22"/>
        </w:rPr>
        <w:t>• לחשב ולהעריך סיכויים במשחקי מזל ולזהות עקרון של קושי עולה במבחני ידע</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דקדוק: בניינים, גופים וזמני הפועל – זיהוי שורש, גוף וזמן</w:t>
      </w:r>
    </w:p>
    <w:p>
      <w:pPr>
        <w:bidi/>
        <w:spacing w:after="40"/>
        <w:jc w:val="right"/>
      </w:pPr>
      <w:r>
        <w:rPr>
          <w:rFonts w:ascii="Arial" w:hAnsi="Arial" w:cs="Arial" w:eastAsia="Arial"/>
          <w:lang w:val="he-IL" w:bidi="he-IL"/>
          <w:sz w:val="22"/>
          <w:rtl/>
          <w:szCs w:val="22"/>
        </w:rPr>
        <w:t>1. א – ד-ב-ר</w:t>
      </w:r>
    </w:p>
    <w:p>
      <w:pPr>
        <w:bidi/>
        <w:spacing w:after="40"/>
        <w:jc w:val="right"/>
      </w:pPr>
      <w:r>
        <w:rPr>
          <w:rFonts w:ascii="Arial" w:hAnsi="Arial" w:cs="Arial" w:eastAsia="Arial"/>
          <w:lang w:val="he-IL" w:bidi="he-IL"/>
          <w:sz w:val="22"/>
          <w:rtl/>
          <w:szCs w:val="22"/>
        </w:rPr>
        <w:t>2. ג – עתיד</w:t>
      </w:r>
    </w:p>
    <w:p>
      <w:pPr>
        <w:bidi/>
        <w:spacing w:after="40"/>
        <w:jc w:val="right"/>
      </w:pPr>
      <w:r>
        <w:rPr>
          <w:rFonts w:ascii="Arial" w:hAnsi="Arial" w:cs="Arial" w:eastAsia="Arial"/>
          <w:lang w:val="he-IL" w:bidi="he-IL"/>
          <w:sz w:val="22"/>
          <w:rtl/>
          <w:szCs w:val="22"/>
        </w:rPr>
        <w:t>3. א – אתן</w:t>
      </w:r>
    </w:p>
    <w:p>
      <w:pPr>
        <w:bidi/>
        <w:spacing w:after="40"/>
        <w:jc w:val="right"/>
      </w:pPr>
      <w:r>
        <w:rPr>
          <w:rFonts w:ascii="Arial" w:hAnsi="Arial" w:cs="Arial" w:eastAsia="Arial"/>
          <w:lang w:val="he-IL" w:bidi="he-IL"/>
          <w:sz w:val="22"/>
          <w:rtl/>
          <w:szCs w:val="22"/>
        </w:rPr>
        <w:t>4. א – א</w:t>
      </w:r>
    </w:p>
    <w:p>
      <w:pPr>
        <w:bidi/>
        <w:spacing w:after="40"/>
        <w:jc w:val="right"/>
      </w:pPr>
      <w:r>
        <w:rPr>
          <w:rFonts w:ascii="Arial" w:hAnsi="Arial" w:cs="Arial" w:eastAsia="Arial"/>
          <w:lang w:val="he-IL" w:bidi="he-IL"/>
          <w:sz w:val="22"/>
          <w:rtl/>
          <w:szCs w:val="22"/>
        </w:rPr>
        <w:t>5. א – י-ש-ב</w:t>
      </w:r>
    </w:p>
    <w:p>
      <w:pPr>
        <w:bidi/>
        <w:pStyle w:val="Heading3"/>
        <w:spacing w:after="80"/>
        <w:jc w:val="right"/>
      </w:pPr>
      <w:r>
        <w:rPr>
          <w:rFonts w:ascii="Arial" w:hAnsi="Arial" w:cs="Arial" w:eastAsia="Arial"/>
          <w:lang w:val="he-IL" w:bidi="he-IL"/>
          <w:b/>
          <w:color w:val="DD6B20"/>
          <w:sz w:val="26"/>
          <w:rtl/>
          <w:szCs w:val="26"/>
          <w:bCs/>
        </w:rPr>
        <w:t>חלק ב׳ – פרק 1 · דקדוק: בניינים, גופים וזמני הפועל – בניית הטיות</w:t>
      </w:r>
    </w:p>
    <w:p>
      <w:pPr>
        <w:bidi/>
        <w:spacing w:after="40"/>
        <w:jc w:val="right"/>
      </w:pPr>
      <w:r>
        <w:rPr>
          <w:rFonts w:ascii="Arial" w:hAnsi="Arial" w:cs="Arial" w:eastAsia="Arial"/>
          <w:lang w:val="he-IL" w:bidi="he-IL"/>
          <w:sz w:val="22"/>
          <w:rtl/>
          <w:szCs w:val="22"/>
        </w:rPr>
        <w:t>1. יסגור</w:t>
      </w:r>
    </w:p>
    <w:p>
      <w:pPr>
        <w:bidi/>
        <w:spacing w:after="40"/>
        <w:jc w:val="right"/>
      </w:pPr>
      <w:r>
        <w:rPr>
          <w:rFonts w:ascii="Arial" w:hAnsi="Arial" w:cs="Arial" w:eastAsia="Arial"/>
          <w:lang w:val="he-IL" w:bidi="he-IL"/>
          <w:sz w:val="22"/>
          <w:rtl/>
          <w:szCs w:val="22"/>
        </w:rPr>
        <w:t>2. כתבתי</w:t>
      </w:r>
    </w:p>
    <w:p>
      <w:pPr>
        <w:bidi/>
        <w:spacing w:after="40"/>
        <w:jc w:val="right"/>
      </w:pPr>
      <w:r>
        <w:rPr>
          <w:rFonts w:ascii="Arial" w:hAnsi="Arial" w:cs="Arial" w:eastAsia="Arial"/>
          <w:lang w:val="he-IL" w:bidi="he-IL"/>
          <w:sz w:val="22"/>
          <w:rtl/>
          <w:szCs w:val="22"/>
        </w:rPr>
        <w:t>3. לומדות</w:t>
      </w:r>
    </w:p>
    <w:p>
      <w:pPr>
        <w:bidi/>
        <w:spacing w:after="40"/>
        <w:jc w:val="right"/>
      </w:pPr>
      <w:r>
        <w:rPr>
          <w:rFonts w:ascii="Arial" w:hAnsi="Arial" w:cs="Arial" w:eastAsia="Arial"/>
          <w:lang w:val="he-IL" w:bidi="he-IL"/>
          <w:sz w:val="22"/>
          <w:rtl/>
          <w:szCs w:val="22"/>
        </w:rPr>
        <w:t>4. תשמרו</w:t>
      </w:r>
    </w:p>
    <w:p>
      <w:pPr>
        <w:bidi/>
        <w:spacing w:after="40"/>
        <w:jc w:val="right"/>
      </w:pPr>
      <w:r>
        <w:rPr>
          <w:rFonts w:ascii="Arial" w:hAnsi="Arial" w:cs="Arial" w:eastAsia="Arial"/>
          <w:lang w:val="he-IL" w:bidi="he-IL"/>
          <w:sz w:val="22"/>
          <w:rtl/>
          <w:szCs w:val="22"/>
        </w:rPr>
        <w:t>5. הלכנו</w:t>
      </w:r>
    </w:p>
    <w:p>
      <w:pPr>
        <w:bidi/>
        <w:pStyle w:val="Heading3"/>
        <w:spacing w:after="80"/>
        <w:jc w:val="right"/>
      </w:pPr>
      <w:r>
        <w:rPr>
          <w:rFonts w:ascii="Arial" w:hAnsi="Arial" w:cs="Arial" w:eastAsia="Arial"/>
          <w:lang w:val="he-IL" w:bidi="he-IL"/>
          <w:b/>
          <w:color w:val="3182CE"/>
          <w:sz w:val="26"/>
          <w:rtl/>
          <w:szCs w:val="26"/>
          <w:bCs/>
        </w:rPr>
        <w:t>חלק ג׳ – פרק 1 · דקדוק: בניינים, גופים וזמני הפועל – הסבר ויישום</w:t>
      </w:r>
    </w:p>
    <w:p>
      <w:pPr>
        <w:bidi/>
        <w:spacing w:after="40"/>
        <w:jc w:val="right"/>
      </w:pPr>
      <w:r>
        <w:rPr>
          <w:rFonts w:ascii="Arial" w:hAnsi="Arial" w:cs="Arial" w:eastAsia="Arial"/>
          <w:lang w:val="he-IL" w:bidi="he-IL"/>
          <w:sz w:val="22"/>
          <w:rtl/>
          <w:szCs w:val="22"/>
        </w:rPr>
        <w:t>1. א לגוף ראשון יחיד (אני), ת לגוף שני ולגוף שלישי יחידה (את/אתה/היא), י לגוף שלישי (הוא/הם), נ לגוף ראשון רבים (אנחנו)</w:t>
      </w:r>
    </w:p>
    <w:p>
      <w:pPr>
        <w:bidi/>
        <w:spacing w:after="40"/>
        <w:jc w:val="right"/>
      </w:pPr>
      <w:r>
        <w:rPr>
          <w:rFonts w:ascii="Arial" w:hAnsi="Arial" w:cs="Arial" w:eastAsia="Arial"/>
          <w:lang w:val="he-IL" w:bidi="he-IL"/>
          <w:sz w:val="22"/>
          <w:rtl/>
          <w:szCs w:val="22"/>
        </w:rPr>
        <w:t>2. תרוצי</w:t>
      </w:r>
    </w:p>
    <w:p>
      <w:pPr>
        <w:bidi/>
        <w:spacing w:after="40"/>
        <w:jc w:val="right"/>
      </w:pPr>
      <w:r>
        <w:rPr>
          <w:rFonts w:ascii="Arial" w:hAnsi="Arial" w:cs="Arial" w:eastAsia="Arial"/>
          <w:lang w:val="he-IL" w:bidi="he-IL"/>
          <w:sz w:val="22"/>
          <w:rtl/>
          <w:szCs w:val="22"/>
        </w:rPr>
        <w:t>3. לדוגמה: הם פתחו את החלון בבוקר</w:t>
      </w:r>
    </w:p>
    <w:p>
      <w:pPr>
        <w:bidi/>
        <w:spacing w:after="40"/>
        <w:jc w:val="right"/>
      </w:pPr>
      <w:r>
        <w:rPr>
          <w:rFonts w:ascii="Arial" w:hAnsi="Arial" w:cs="Arial" w:eastAsia="Arial"/>
          <w:lang w:val="he-IL" w:bidi="he-IL"/>
          <w:sz w:val="22"/>
          <w:rtl/>
          <w:szCs w:val="22"/>
        </w:rPr>
        <w:t>4. בעבר הסופית היא ה (למדה), בהווה הסופית היא ת (לומדת)</w:t>
      </w:r>
    </w:p>
    <w:p>
      <w:pPr>
        <w:bidi/>
        <w:pStyle w:val="Heading3"/>
        <w:spacing w:after="80"/>
        <w:jc w:val="right"/>
      </w:pPr>
      <w:r>
        <w:rPr>
          <w:rFonts w:ascii="Arial" w:hAnsi="Arial" w:cs="Arial" w:eastAsia="Arial"/>
          <w:lang w:val="he-IL" w:bidi="he-IL"/>
          <w:b/>
          <w:color w:val="38A169"/>
          <w:sz w:val="26"/>
          <w:rtl/>
          <w:szCs w:val="26"/>
          <w:bCs/>
        </w:rPr>
        <w:t>חלק ד׳ – פרק 2 · תחביר: סדר מילים ומבנה המשפט – מושגי יסוד</w:t>
      </w:r>
    </w:p>
    <w:p>
      <w:pPr>
        <w:bidi/>
        <w:spacing w:after="40"/>
        <w:jc w:val="right"/>
      </w:pPr>
      <w:r>
        <w:rPr>
          <w:rFonts w:ascii="Arial" w:hAnsi="Arial" w:cs="Arial" w:eastAsia="Arial"/>
          <w:lang w:val="he-IL" w:bidi="he-IL"/>
          <w:sz w:val="22"/>
          <w:rtl/>
          <w:szCs w:val="22"/>
        </w:rPr>
        <w:t>1. נכון – הנושא הוא מי שמבצע את הפעולה או עליו נאמר דבר מה.</w:t>
      </w:r>
    </w:p>
    <w:p>
      <w:pPr>
        <w:bidi/>
        <w:spacing w:after="40"/>
        <w:jc w:val="right"/>
      </w:pPr>
      <w:r>
        <w:rPr>
          <w:rFonts w:ascii="Arial" w:hAnsi="Arial" w:cs="Arial" w:eastAsia="Arial"/>
          <w:lang w:val="he-IL" w:bidi="he-IL"/>
          <w:sz w:val="22"/>
          <w:rtl/>
          <w:szCs w:val="22"/>
        </w:rPr>
        <w:t>2. נכון – הנשוא, לרוב פועל, מספר מה הנושא עושה או במה הוא נמצא.</w:t>
      </w:r>
    </w:p>
    <w:p>
      <w:pPr>
        <w:bidi/>
        <w:spacing w:after="40"/>
        <w:jc w:val="right"/>
      </w:pPr>
      <w:r>
        <w:rPr>
          <w:rFonts w:ascii="Arial" w:hAnsi="Arial" w:cs="Arial" w:eastAsia="Arial"/>
          <w:lang w:val="he-IL" w:bidi="he-IL"/>
          <w:sz w:val="22"/>
          <w:rtl/>
          <w:szCs w:val="22"/>
        </w:rPr>
        <w:t>3. לא נכון – מושא ישיר מופיע בלי מילת יחס; מושא עקיף הוא זה שמופיע עם מילת יחס.</w:t>
      </w:r>
    </w:p>
    <w:p>
      <w:pPr>
        <w:bidi/>
        <w:spacing w:after="40"/>
        <w:jc w:val="right"/>
      </w:pPr>
      <w:r>
        <w:rPr>
          <w:rFonts w:ascii="Arial" w:hAnsi="Arial" w:cs="Arial" w:eastAsia="Arial"/>
          <w:lang w:val="he-IL" w:bidi="he-IL"/>
          <w:sz w:val="22"/>
          <w:rtl/>
          <w:szCs w:val="22"/>
        </w:rPr>
        <w:t>4. נכון – זהו הסדר הנפוץ ביותר במשפטים פשוטים בעברית.</w:t>
      </w:r>
    </w:p>
    <w:p>
      <w:pPr>
        <w:bidi/>
        <w:pStyle w:val="Heading3"/>
        <w:spacing w:after="80"/>
        <w:jc w:val="right"/>
      </w:pPr>
      <w:r>
        <w:rPr>
          <w:rFonts w:ascii="Arial" w:hAnsi="Arial" w:cs="Arial" w:eastAsia="Arial"/>
          <w:lang w:val="he-IL" w:bidi="he-IL"/>
          <w:b/>
          <w:color w:val="805AD5"/>
          <w:sz w:val="26"/>
          <w:rtl/>
          <w:szCs w:val="26"/>
          <w:bCs/>
        </w:rPr>
        <w:t>חלק ה׳ – פרק 2 · תחביר: סדר מילים ומבנה המשפט – זיהוי מבנה במשפט</w:t>
      </w:r>
    </w:p>
    <w:p>
      <w:pPr>
        <w:bidi/>
        <w:spacing w:after="40"/>
        <w:jc w:val="right"/>
      </w:pPr>
      <w:r>
        <w:rPr>
          <w:rFonts w:ascii="Arial" w:hAnsi="Arial" w:cs="Arial" w:eastAsia="Arial"/>
          <w:lang w:val="he-IL" w:bidi="he-IL"/>
          <w:sz w:val="22"/>
          <w:rtl/>
          <w:szCs w:val="22"/>
        </w:rPr>
        <w:t>1. מושא (ישיר)</w:t>
      </w:r>
    </w:p>
    <w:p>
      <w:pPr>
        <w:bidi/>
        <w:spacing w:after="40"/>
        <w:jc w:val="right"/>
      </w:pPr>
      <w:r>
        <w:rPr>
          <w:rFonts w:ascii="Arial" w:hAnsi="Arial" w:cs="Arial" w:eastAsia="Arial"/>
          <w:lang w:val="he-IL" w:bidi="he-IL"/>
          <w:sz w:val="22"/>
          <w:rtl/>
          <w:szCs w:val="22"/>
        </w:rPr>
        <w:t>2. נושא</w:t>
      </w:r>
    </w:p>
    <w:p>
      <w:pPr>
        <w:bidi/>
        <w:spacing w:after="40"/>
        <w:jc w:val="right"/>
      </w:pPr>
      <w:r>
        <w:rPr>
          <w:rFonts w:ascii="Arial" w:hAnsi="Arial" w:cs="Arial" w:eastAsia="Arial"/>
          <w:lang w:val="he-IL" w:bidi="he-IL"/>
          <w:sz w:val="22"/>
          <w:rtl/>
          <w:szCs w:val="22"/>
        </w:rPr>
        <w:t>3. עקיף</w:t>
      </w:r>
    </w:p>
    <w:p>
      <w:pPr>
        <w:bidi/>
        <w:spacing w:after="40"/>
        <w:jc w:val="right"/>
      </w:pPr>
      <w:r>
        <w:rPr>
          <w:rFonts w:ascii="Arial" w:hAnsi="Arial" w:cs="Arial" w:eastAsia="Arial"/>
          <w:lang w:val="he-IL" w:bidi="he-IL"/>
          <w:sz w:val="22"/>
          <w:rtl/>
          <w:szCs w:val="22"/>
        </w:rPr>
        <w:t>4. המקום</w:t>
      </w:r>
    </w:p>
    <w:p>
      <w:pPr>
        <w:bidi/>
        <w:spacing w:after="40"/>
        <w:jc w:val="right"/>
      </w:pPr>
      <w:r>
        <w:rPr>
          <w:rFonts w:ascii="Arial" w:hAnsi="Arial" w:cs="Arial" w:eastAsia="Arial"/>
          <w:lang w:val="he-IL" w:bidi="he-IL"/>
          <w:sz w:val="22"/>
          <w:rtl/>
          <w:szCs w:val="22"/>
        </w:rPr>
        <w:t>5. במשמעות</w:t>
      </w:r>
    </w:p>
    <w:p>
      <w:pPr>
        <w:bidi/>
        <w:pStyle w:val="Heading3"/>
        <w:spacing w:after="80"/>
        <w:jc w:val="right"/>
      </w:pPr>
      <w:r>
        <w:rPr>
          <w:rFonts w:ascii="Arial" w:hAnsi="Arial" w:cs="Arial" w:eastAsia="Arial"/>
          <w:lang w:val="he-IL" w:bidi="he-IL"/>
          <w:b/>
          <w:color w:val="D53F8C"/>
          <w:sz w:val="26"/>
          <w:rtl/>
          <w:szCs w:val="26"/>
          <w:bCs/>
        </w:rPr>
        <w:t>חלק ו׳ – פרק 2 · תחביר: סדר מילים ומבנה המשפט – הרכבה וניתוח</w:t>
      </w:r>
    </w:p>
    <w:p>
      <w:pPr>
        <w:bidi/>
        <w:spacing w:after="40"/>
        <w:jc w:val="right"/>
      </w:pPr>
      <w:r>
        <w:rPr>
          <w:rFonts w:ascii="Arial" w:hAnsi="Arial" w:cs="Arial" w:eastAsia="Arial"/>
          <w:lang w:val="he-IL" w:bidi="he-IL"/>
          <w:sz w:val="22"/>
          <w:rtl/>
          <w:szCs w:val="22"/>
        </w:rPr>
        <w:t>1. אנחנו לומדים עברית בכיתה.</w:t>
      </w:r>
    </w:p>
    <w:p>
      <w:pPr>
        <w:bidi/>
        <w:spacing w:after="40"/>
        <w:jc w:val="right"/>
      </w:pPr>
      <w:r>
        <w:rPr>
          <w:rFonts w:ascii="Arial" w:hAnsi="Arial" w:cs="Arial" w:eastAsia="Arial"/>
          <w:lang w:val="he-IL" w:bidi="he-IL"/>
          <w:sz w:val="22"/>
          <w:rtl/>
          <w:szCs w:val="22"/>
        </w:rPr>
        <w:t>2. לדוגמה: בחצר משחקים התלמידים.</w:t>
      </w:r>
    </w:p>
    <w:p>
      <w:pPr>
        <w:bidi/>
        <w:spacing w:after="40"/>
        <w:jc w:val="right"/>
      </w:pPr>
      <w:r>
        <w:rPr>
          <w:rFonts w:ascii="Arial" w:hAnsi="Arial" w:cs="Arial" w:eastAsia="Arial"/>
          <w:lang w:val="he-IL" w:bidi="he-IL"/>
          <w:sz w:val="22"/>
          <w:rtl/>
          <w:szCs w:val="22"/>
        </w:rPr>
        <w:t>3. כי צורת הפועל וההטיה מסמנות מי הנושא ומי המושא, גם כשסדר המילים משתנה לצורך הדגשה.</w:t>
      </w:r>
    </w:p>
    <w:p>
      <w:pPr>
        <w:bidi/>
        <w:spacing w:after="40"/>
        <w:jc w:val="right"/>
      </w:pPr>
      <w:r>
        <w:rPr>
          <w:rFonts w:ascii="Arial" w:hAnsi="Arial" w:cs="Arial" w:eastAsia="Arial"/>
          <w:lang w:val="he-IL" w:bidi="he-IL"/>
          <w:sz w:val="22"/>
          <w:rtl/>
          <w:szCs w:val="22"/>
        </w:rPr>
        <w:t>4. נושא: אנחנו; נשוא: לומדים; מושא: עברית.</w:t>
      </w:r>
    </w:p>
    <w:p>
      <w:pPr>
        <w:bidi/>
        <w:pStyle w:val="Heading3"/>
        <w:spacing w:after="80"/>
        <w:jc w:val="right"/>
      </w:pPr>
      <w:r>
        <w:rPr>
          <w:rFonts w:ascii="Arial" w:hAnsi="Arial" w:cs="Arial" w:eastAsia="Arial"/>
          <w:lang w:val="he-IL" w:bidi="he-IL"/>
          <w:b/>
          <w:color w:val="E53E3E"/>
          <w:sz w:val="26"/>
          <w:rtl/>
          <w:szCs w:val="26"/>
          <w:bCs/>
        </w:rPr>
        <w:t>חלק ז׳ – פרק 3 · צפנים ושיטות הצפנה (את״בש ומפתחות סימנים) – הבנת עקרון ההצפנה</w:t>
      </w:r>
    </w:p>
    <w:p>
      <w:pPr>
        <w:bidi/>
        <w:spacing w:after="40"/>
        <w:jc w:val="right"/>
      </w:pPr>
      <w:r>
        <w:rPr>
          <w:rFonts w:ascii="Arial" w:hAnsi="Arial" w:cs="Arial" w:eastAsia="Arial"/>
          <w:lang w:val="he-IL" w:bidi="he-IL"/>
          <w:sz w:val="22"/>
          <w:rtl/>
          <w:szCs w:val="22"/>
        </w:rPr>
        <w:t>1. נכון – המפתח קבוע מראש, ולכן אפשר לפענח את כל ההודעה לפי אותו מפתח.</w:t>
      </w:r>
    </w:p>
    <w:p>
      <w:pPr>
        <w:bidi/>
        <w:spacing w:after="40"/>
        <w:jc w:val="right"/>
      </w:pPr>
      <w:r>
        <w:rPr>
          <w:rFonts w:ascii="Arial" w:hAnsi="Arial" w:cs="Arial" w:eastAsia="Arial"/>
          <w:lang w:val="he-IL" w:bidi="he-IL"/>
          <w:sz w:val="22"/>
          <w:rtl/>
          <w:szCs w:val="22"/>
        </w:rPr>
        <w:t>2. נכון – אתבש מחליף כל אות באות הנגדית לה: הראשונה באחרונה, השנייה בלפני אחרונה וכן הלאה.</w:t>
      </w:r>
    </w:p>
    <w:p>
      <w:pPr>
        <w:bidi/>
        <w:spacing w:after="40"/>
        <w:jc w:val="right"/>
      </w:pPr>
      <w:r>
        <w:rPr>
          <w:rFonts w:ascii="Arial" w:hAnsi="Arial" w:cs="Arial" w:eastAsia="Arial"/>
          <w:lang w:val="he-IL" w:bidi="he-IL"/>
          <w:sz w:val="22"/>
          <w:rtl/>
          <w:szCs w:val="22"/>
        </w:rPr>
        <w:t>3. לא נכון – אותיות סופיות מוצפנות בדיוק כמו הרגילות - למשל ם מוצפנת כמו מ.</w:t>
      </w:r>
    </w:p>
    <w:p>
      <w:pPr>
        <w:bidi/>
        <w:spacing w:after="40"/>
        <w:jc w:val="right"/>
      </w:pPr>
      <w:r>
        <w:rPr>
          <w:rFonts w:ascii="Arial" w:hAnsi="Arial" w:cs="Arial" w:eastAsia="Arial"/>
          <w:lang w:val="he-IL" w:bidi="he-IL"/>
          <w:sz w:val="22"/>
          <w:rtl/>
          <w:szCs w:val="22"/>
        </w:rPr>
        <w:t>4. נכון – בלי לדעת את סוג המפתח קשה לדעת איזה סימן מייצג איזו אות.</w:t>
      </w:r>
    </w:p>
    <w:p>
      <w:pPr>
        <w:bidi/>
        <w:spacing w:after="40"/>
        <w:jc w:val="right"/>
      </w:pPr>
      <w:r>
        <w:rPr>
          <w:rFonts w:ascii="Arial" w:hAnsi="Arial" w:cs="Arial" w:eastAsia="Arial"/>
          <w:lang w:val="he-IL" w:bidi="he-IL"/>
          <w:sz w:val="22"/>
          <w:rtl/>
          <w:szCs w:val="22"/>
        </w:rPr>
        <w:t>5. לא נכון – באתבש ההחלפה קבועה - לכל אות יש תמיד את אותה אות מקבילה, בניגוד לצופן שמשתנה.</w:t>
      </w:r>
    </w:p>
    <w:p>
      <w:pPr>
        <w:bidi/>
        <w:pStyle w:val="Heading3"/>
        <w:spacing w:after="80"/>
        <w:jc w:val="right"/>
      </w:pPr>
      <w:r>
        <w:rPr>
          <w:rFonts w:ascii="Arial" w:hAnsi="Arial" w:cs="Arial" w:eastAsia="Arial"/>
          <w:lang w:val="he-IL" w:bidi="he-IL"/>
          <w:b/>
          <w:color w:val="DD6B20"/>
          <w:sz w:val="26"/>
          <w:rtl/>
          <w:szCs w:val="26"/>
          <w:bCs/>
        </w:rPr>
        <w:t>חלק ח׳ – פרק 3 · צפנים ושיטות הצפנה (את״בש ומפתחות סימנים) – פענוח אותיות באתבש</w:t>
      </w:r>
    </w:p>
    <w:p>
      <w:pPr>
        <w:bidi/>
        <w:spacing w:after="40"/>
        <w:jc w:val="right"/>
      </w:pPr>
      <w:r>
        <w:rPr>
          <w:rFonts w:ascii="Arial" w:hAnsi="Arial" w:cs="Arial" w:eastAsia="Arial"/>
          <w:lang w:val="he-IL" w:bidi="he-IL"/>
          <w:sz w:val="22"/>
          <w:rtl/>
          <w:szCs w:val="22"/>
        </w:rPr>
        <w:t>1. ת</w:t>
      </w:r>
    </w:p>
    <w:p>
      <w:pPr>
        <w:bidi/>
        <w:spacing w:after="40"/>
        <w:jc w:val="right"/>
      </w:pPr>
      <w:r>
        <w:rPr>
          <w:rFonts w:ascii="Arial" w:hAnsi="Arial" w:cs="Arial" w:eastAsia="Arial"/>
          <w:lang w:val="he-IL" w:bidi="he-IL"/>
          <w:sz w:val="22"/>
          <w:rtl/>
          <w:szCs w:val="22"/>
        </w:rPr>
        <w:t>2. ש</w:t>
      </w:r>
    </w:p>
    <w:p>
      <w:pPr>
        <w:bidi/>
        <w:spacing w:after="40"/>
        <w:jc w:val="right"/>
      </w:pPr>
      <w:r>
        <w:rPr>
          <w:rFonts w:ascii="Arial" w:hAnsi="Arial" w:cs="Arial" w:eastAsia="Arial"/>
          <w:lang w:val="he-IL" w:bidi="he-IL"/>
          <w:sz w:val="22"/>
          <w:rtl/>
          <w:szCs w:val="22"/>
        </w:rPr>
        <w:t>3. ג</w:t>
      </w:r>
    </w:p>
    <w:p>
      <w:pPr>
        <w:bidi/>
        <w:spacing w:after="40"/>
        <w:jc w:val="right"/>
      </w:pPr>
      <w:r>
        <w:rPr>
          <w:rFonts w:ascii="Arial" w:hAnsi="Arial" w:cs="Arial" w:eastAsia="Arial"/>
          <w:lang w:val="he-IL" w:bidi="he-IL"/>
          <w:sz w:val="22"/>
          <w:rtl/>
          <w:szCs w:val="22"/>
        </w:rPr>
        <w:t>4. כ</w:t>
      </w:r>
    </w:p>
    <w:p>
      <w:pPr>
        <w:bidi/>
        <w:spacing w:after="40"/>
        <w:jc w:val="right"/>
      </w:pPr>
      <w:r>
        <w:rPr>
          <w:rFonts w:ascii="Arial" w:hAnsi="Arial" w:cs="Arial" w:eastAsia="Arial"/>
          <w:lang w:val="he-IL" w:bidi="he-IL"/>
          <w:sz w:val="22"/>
          <w:rtl/>
          <w:szCs w:val="22"/>
        </w:rPr>
        <w:t>5. י</w:t>
      </w:r>
    </w:p>
    <w:p>
      <w:pPr>
        <w:bidi/>
        <w:pStyle w:val="Heading3"/>
        <w:spacing w:after="80"/>
        <w:jc w:val="right"/>
      </w:pPr>
      <w:r>
        <w:rPr>
          <w:rFonts w:ascii="Arial" w:hAnsi="Arial" w:cs="Arial" w:eastAsia="Arial"/>
          <w:lang w:val="he-IL" w:bidi="he-IL"/>
          <w:b/>
          <w:color w:val="3182CE"/>
          <w:sz w:val="26"/>
          <w:rtl/>
          <w:szCs w:val="26"/>
          <w:bCs/>
        </w:rPr>
        <w:t>חלק ט׳ – פרק 3 · צפנים ושיטות הצפנה (את״בש ומפתחות סימנים) – פענוח, הצפנה והסבר</w:t>
      </w:r>
    </w:p>
    <w:p>
      <w:pPr>
        <w:bidi/>
        <w:spacing w:after="40"/>
        <w:jc w:val="right"/>
      </w:pPr>
      <w:r>
        <w:rPr>
          <w:rFonts w:ascii="Arial" w:hAnsi="Arial" w:cs="Arial" w:eastAsia="Arial"/>
          <w:lang w:val="he-IL" w:bidi="he-IL"/>
          <w:sz w:val="22"/>
          <w:rtl/>
          <w:szCs w:val="22"/>
        </w:rPr>
        <w:t>1. שלום</w:t>
      </w:r>
    </w:p>
    <w:p>
      <w:pPr>
        <w:bidi/>
        <w:spacing w:after="40"/>
        <w:jc w:val="right"/>
      </w:pPr>
      <w:r>
        <w:rPr>
          <w:rFonts w:ascii="Arial" w:hAnsi="Arial" w:cs="Arial" w:eastAsia="Arial"/>
          <w:lang w:val="he-IL" w:bidi="he-IL"/>
          <w:sz w:val="22"/>
          <w:rtl/>
          <w:szCs w:val="22"/>
        </w:rPr>
        <w:t>2. חוג</w:t>
      </w:r>
    </w:p>
    <w:p>
      <w:pPr>
        <w:bidi/>
        <w:spacing w:after="40"/>
        <w:jc w:val="right"/>
      </w:pPr>
      <w:r>
        <w:rPr>
          <w:rFonts w:ascii="Arial" w:hAnsi="Arial" w:cs="Arial" w:eastAsia="Arial"/>
          <w:lang w:val="he-IL" w:bidi="he-IL"/>
          <w:sz w:val="22"/>
          <w:rtl/>
          <w:szCs w:val="22"/>
        </w:rPr>
        <w:t>3. אפגצ</w:t>
      </w:r>
    </w:p>
    <w:p>
      <w:pPr>
        <w:bidi/>
        <w:spacing w:after="40"/>
        <w:jc w:val="right"/>
      </w:pPr>
      <w:r>
        <w:rPr>
          <w:rFonts w:ascii="Arial" w:hAnsi="Arial" w:cs="Arial" w:eastAsia="Arial"/>
          <w:lang w:val="he-IL" w:bidi="he-IL"/>
          <w:sz w:val="22"/>
          <w:rtl/>
          <w:szCs w:val="22"/>
        </w:rPr>
        <w:t>4. כשהמפתח קבוע אפשר לבנות טבלת התאמה בין הסימנים לאותיות ולהשתמש בה לאורך כל ההודעה; אפשר גם לזהות אותיות נפוצות לפי תדירות הסימנים. כשהסימן משתנה בכל פעם אין קביעות שאפשר להישען עליה.</w:t>
      </w:r>
    </w:p>
    <w:p>
      <w:pPr>
        <w:bidi/>
        <w:pStyle w:val="Heading3"/>
        <w:spacing w:after="80"/>
        <w:jc w:val="right"/>
      </w:pPr>
      <w:r>
        <w:rPr>
          <w:rFonts w:ascii="Arial" w:hAnsi="Arial" w:cs="Arial" w:eastAsia="Arial"/>
          <w:lang w:val="he-IL" w:bidi="he-IL"/>
          <w:b/>
          <w:color w:val="38A169"/>
          <w:sz w:val="26"/>
          <w:rtl/>
          <w:szCs w:val="26"/>
          <w:bCs/>
        </w:rPr>
        <w:t>חלק י׳ – פרק 4 · הסתברות וסיכויים במשחקי לוח ומזל – מושגי יסוד</w:t>
      </w:r>
    </w:p>
    <w:p>
      <w:pPr>
        <w:bidi/>
        <w:spacing w:after="40"/>
        <w:jc w:val="right"/>
      </w:pPr>
      <w:r>
        <w:rPr>
          <w:rFonts w:ascii="Arial" w:hAnsi="Arial" w:cs="Arial" w:eastAsia="Arial"/>
          <w:lang w:val="he-IL" w:bidi="he-IL"/>
          <w:sz w:val="22"/>
          <w:rtl/>
          <w:szCs w:val="22"/>
        </w:rPr>
        <w:t>1. ב – 9</w:t>
      </w:r>
    </w:p>
    <w:p>
      <w:pPr>
        <w:bidi/>
        <w:spacing w:after="40"/>
        <w:jc w:val="right"/>
      </w:pPr>
      <w:r>
        <w:rPr>
          <w:rFonts w:ascii="Arial" w:hAnsi="Arial" w:cs="Arial" w:eastAsia="Arial"/>
          <w:lang w:val="he-IL" w:bidi="he-IL"/>
          <w:sz w:val="22"/>
          <w:rtl/>
          <w:szCs w:val="22"/>
        </w:rPr>
        <w:t>2. ג – 60</w:t>
      </w:r>
    </w:p>
    <w:p>
      <w:pPr>
        <w:bidi/>
        <w:spacing w:after="40"/>
        <w:jc w:val="right"/>
      </w:pPr>
      <w:r>
        <w:rPr>
          <w:rFonts w:ascii="Arial" w:hAnsi="Arial" w:cs="Arial" w:eastAsia="Arial"/>
          <w:lang w:val="he-IL" w:bidi="he-IL"/>
          <w:sz w:val="22"/>
          <w:rtl/>
          <w:szCs w:val="22"/>
        </w:rPr>
        <w:t>3. ג – מהקלה לקשה</w:t>
      </w:r>
    </w:p>
    <w:p>
      <w:pPr>
        <w:bidi/>
        <w:spacing w:after="40"/>
        <w:jc w:val="right"/>
      </w:pPr>
      <w:r>
        <w:rPr>
          <w:rFonts w:ascii="Arial" w:hAnsi="Arial" w:cs="Arial" w:eastAsia="Arial"/>
          <w:lang w:val="he-IL" w:bidi="he-IL"/>
          <w:sz w:val="22"/>
          <w:rtl/>
          <w:szCs w:val="22"/>
        </w:rPr>
        <w:t>4. ב – שלבים 5 ו-10</w:t>
      </w:r>
    </w:p>
    <w:p>
      <w:pPr>
        <w:bidi/>
        <w:pStyle w:val="Heading3"/>
        <w:spacing w:after="80"/>
        <w:jc w:val="right"/>
      </w:pPr>
      <w:r>
        <w:rPr>
          <w:rFonts w:ascii="Arial" w:hAnsi="Arial" w:cs="Arial" w:eastAsia="Arial"/>
          <w:lang w:val="he-IL" w:bidi="he-IL"/>
          <w:b/>
          <w:color w:val="805AD5"/>
          <w:sz w:val="26"/>
          <w:rtl/>
          <w:szCs w:val="26"/>
          <w:bCs/>
        </w:rPr>
        <w:t>חלק י״א – פרק 4 · הסתברות וסיכויים במשחקי לוח ומזל – חישובים ביישום</w:t>
      </w:r>
    </w:p>
    <w:p>
      <w:pPr>
        <w:bidi/>
        <w:spacing w:after="40"/>
        <w:jc w:val="right"/>
      </w:pPr>
      <w:r>
        <w:rPr>
          <w:rFonts w:ascii="Arial" w:hAnsi="Arial" w:cs="Arial" w:eastAsia="Arial"/>
          <w:lang w:val="he-IL" w:bidi="he-IL"/>
          <w:sz w:val="22"/>
          <w:rtl/>
          <w:szCs w:val="22"/>
        </w:rPr>
        <w:t>1. 25</w:t>
      </w:r>
    </w:p>
    <w:p>
      <w:pPr>
        <w:bidi/>
        <w:spacing w:after="40"/>
        <w:jc w:val="right"/>
      </w:pPr>
      <w:r>
        <w:rPr>
          <w:rFonts w:ascii="Arial" w:hAnsi="Arial" w:cs="Arial" w:eastAsia="Arial"/>
          <w:lang w:val="he-IL" w:bidi="he-IL"/>
          <w:sz w:val="22"/>
          <w:rtl/>
          <w:szCs w:val="22"/>
        </w:rPr>
        <w:t>2. 60</w:t>
      </w:r>
    </w:p>
    <w:p>
      <w:pPr>
        <w:bidi/>
        <w:spacing w:after="40"/>
        <w:jc w:val="right"/>
      </w:pPr>
      <w:r>
        <w:rPr>
          <w:rFonts w:ascii="Arial" w:hAnsi="Arial" w:cs="Arial" w:eastAsia="Arial"/>
          <w:lang w:val="he-IL" w:bidi="he-IL"/>
          <w:sz w:val="22"/>
          <w:rtl/>
          <w:szCs w:val="22"/>
        </w:rPr>
        <w:t>3. 32,000</w:t>
      </w:r>
    </w:p>
    <w:p>
      <w:pPr>
        <w:bidi/>
        <w:pStyle w:val="Heading3"/>
        <w:spacing w:after="80"/>
        <w:jc w:val="right"/>
      </w:pPr>
      <w:r>
        <w:rPr>
          <w:rFonts w:ascii="Arial" w:hAnsi="Arial" w:cs="Arial" w:eastAsia="Arial"/>
          <w:lang w:val="he-IL" w:bidi="he-IL"/>
          <w:b/>
          <w:color w:val="D53F8C"/>
          <w:sz w:val="26"/>
          <w:rtl/>
          <w:szCs w:val="26"/>
          <w:bCs/>
        </w:rPr>
        <w:t>חלק י״ב – פרק 4 · הסתברות וסיכויים במשחקי לוח ומזל – חשיבה והסקה</w:t>
      </w:r>
    </w:p>
    <w:p>
      <w:pPr>
        <w:bidi/>
        <w:spacing w:after="40"/>
        <w:jc w:val="right"/>
      </w:pPr>
      <w:r>
        <w:rPr>
          <w:rFonts w:ascii="Arial" w:hAnsi="Arial" w:cs="Arial" w:eastAsia="Arial"/>
          <w:lang w:val="he-IL" w:bidi="he-IL"/>
          <w:sz w:val="22"/>
          <w:rtl/>
          <w:szCs w:val="22"/>
        </w:rPr>
        <w:t>1. כדי להגיע לשלב 10 צריך לענות נכון ברצף על כל 9 השאלות הקודמות, והסיכויים מצטברים זה בזה (מכפלת הסתברויות), כך שגם אם כל שאלה בפני עצמה קלה יחסית, הסיכוי המצטבר להגיע לסוף קטן</w:t>
      </w:r>
    </w:p>
    <w:p>
      <w:pPr>
        <w:bidi/>
        <w:spacing w:after="40"/>
        <w:jc w:val="right"/>
      </w:pPr>
      <w:r>
        <w:rPr>
          <w:rFonts w:ascii="Arial" w:hAnsi="Arial" w:cs="Arial" w:eastAsia="Arial"/>
          <w:lang w:val="he-IL" w:bidi="he-IL"/>
          <w:sz w:val="22"/>
          <w:rtl/>
          <w:szCs w:val="22"/>
        </w:rPr>
        <w:t>2. הן מבטיחות שגם אם המשתתף טועה בהמשך, הוא לא מפסיד הכול אלא שומר על ניקוד מינימלי, וכך הוא יכול להעז ולהמשיך למרות הסיכון</w:t>
      </w:r>
    </w:p>
    <w:p>
      <w:pPr>
        <w:bidi/>
        <w:spacing w:after="40"/>
        <w:jc w:val="right"/>
      </w:pPr>
      <w:r>
        <w:rPr>
          <w:rFonts w:ascii="Arial" w:hAnsi="Arial" w:cs="Arial" w:eastAsia="Arial"/>
          <w:lang w:val="he-IL" w:bidi="he-IL"/>
          <w:sz w:val="22"/>
          <w:rtl/>
          <w:szCs w:val="22"/>
        </w:rPr>
        <w:t>3. כל כרטיס מסודר אחרת, כך שאין יתרון קבוע למשתתף מסוים - הסיכוי של כל אחד להשלים שורה תלוי בסדר ההגרלה האקראי ולא בבחירת הכרטיס, ולכן הסיכויים דומים בין המשתתפים</w:t>
      </w:r>
    </w:p>
    <w:p>
      <w:pPr>
        <w:bidi/>
        <w:spacing w:after="40"/>
        <w:jc w:val="right"/>
      </w:pPr>
      <w:r>
        <w:rPr>
          <w:rFonts w:ascii="Arial" w:hAnsi="Arial" w:cs="Arial" w:eastAsia="Arial"/>
          <w:lang w:val="he-IL" w:bidi="he-IL"/>
          <w:sz w:val="22"/>
          <w:rtl/>
          <w:szCs w:val="22"/>
        </w:rPr>
        <w:t>4. כשיש פחות שמות בגלגל, הסיכוי של כל שם שנשאר לעלות גדל, כי אותה הסתברות כוללת (100%) מתחלקת כעת בין פחות אפשרויות</w:t>
      </w:r>
    </w:p>
    <w:p>
      <w:pPr>
        <w:bidi/>
        <w:pStyle w:val="Heading3"/>
        <w:spacing w:after="80"/>
        <w:jc w:val="right"/>
      </w:pPr>
      <w:r>
        <w:rPr>
          <w:rFonts w:ascii="Arial" w:hAnsi="Arial" w:cs="Arial" w:eastAsia="Arial"/>
          <w:lang w:val="he-IL" w:bidi="he-IL"/>
          <w:b/>
          <w:color w:val="E53E3E"/>
          <w:sz w:val="26"/>
          <w:rtl/>
          <w:szCs w:val="26"/>
          <w:bCs/>
        </w:rPr>
        <w:t>חלק י״ג – פרק 5 · מבנה מילים: תשבצים ותפזורות – היכרות עם הכללים</w:t>
      </w:r>
    </w:p>
    <w:p>
      <w:pPr>
        <w:bidi/>
        <w:spacing w:after="40"/>
        <w:jc w:val="right"/>
      </w:pPr>
      <w:r>
        <w:rPr>
          <w:rFonts w:ascii="Arial" w:hAnsi="Arial" w:cs="Arial" w:eastAsia="Arial"/>
          <w:lang w:val="he-IL" w:bidi="he-IL"/>
          <w:sz w:val="22"/>
          <w:rtl/>
          <w:szCs w:val="22"/>
        </w:rPr>
        <w:t>1. ב – מילה - הגדרה</w:t>
      </w:r>
    </w:p>
    <w:p>
      <w:pPr>
        <w:bidi/>
        <w:spacing w:after="40"/>
        <w:jc w:val="right"/>
      </w:pPr>
      <w:r>
        <w:rPr>
          <w:rFonts w:ascii="Arial" w:hAnsi="Arial" w:cs="Arial" w:eastAsia="Arial"/>
          <w:lang w:val="he-IL" w:bidi="he-IL"/>
          <w:sz w:val="22"/>
          <w:rtl/>
          <w:szCs w:val="22"/>
        </w:rPr>
        <w:t>2. א – מספר האותיות במילה</w:t>
      </w:r>
    </w:p>
    <w:p>
      <w:pPr>
        <w:bidi/>
        <w:spacing w:after="40"/>
        <w:jc w:val="right"/>
      </w:pPr>
      <w:r>
        <w:rPr>
          <w:rFonts w:ascii="Arial" w:hAnsi="Arial" w:cs="Arial" w:eastAsia="Arial"/>
          <w:lang w:val="he-IL" w:bidi="he-IL"/>
          <w:sz w:val="22"/>
          <w:rtl/>
          <w:szCs w:val="22"/>
        </w:rPr>
        <w:t>3. ג – 20</w:t>
      </w:r>
    </w:p>
    <w:p>
      <w:pPr>
        <w:bidi/>
        <w:spacing w:after="40"/>
        <w:jc w:val="right"/>
      </w:pPr>
      <w:r>
        <w:rPr>
          <w:rFonts w:ascii="Arial" w:hAnsi="Arial" w:cs="Arial" w:eastAsia="Arial"/>
          <w:lang w:val="he-IL" w:bidi="he-IL"/>
          <w:sz w:val="22"/>
          <w:rtl/>
          <w:szCs w:val="22"/>
        </w:rPr>
        <w:t>4. ב – הם יורדים אוטומטית מהמילה</w:t>
      </w:r>
    </w:p>
    <w:p>
      <w:pPr>
        <w:bidi/>
        <w:spacing w:after="40"/>
        <w:jc w:val="right"/>
      </w:pPr>
      <w:r>
        <w:rPr>
          <w:rFonts w:ascii="Arial" w:hAnsi="Arial" w:cs="Arial" w:eastAsia="Arial"/>
          <w:lang w:val="he-IL" w:bidi="he-IL"/>
          <w:sz w:val="22"/>
          <w:rtl/>
          <w:szCs w:val="22"/>
        </w:rPr>
        <w:t>5. ב – 8×8 עד 18×18</w:t>
      </w:r>
    </w:p>
    <w:p>
      <w:pPr>
        <w:bidi/>
        <w:pStyle w:val="Heading3"/>
        <w:spacing w:after="80"/>
        <w:jc w:val="right"/>
      </w:pPr>
      <w:r>
        <w:rPr>
          <w:rFonts w:ascii="Arial" w:hAnsi="Arial" w:cs="Arial" w:eastAsia="Arial"/>
          <w:lang w:val="he-IL" w:bidi="he-IL"/>
          <w:b/>
          <w:color w:val="DD6B20"/>
          <w:sz w:val="26"/>
          <w:rtl/>
          <w:szCs w:val="26"/>
          <w:bCs/>
        </w:rPr>
        <w:t>חלק י״ד – פרק 5 · מבנה מילים: תשבצים ותפזורות – התאמה בין הגדרות ועקרונות</w:t>
      </w:r>
    </w:p>
    <w:p>
      <w:pPr>
        <w:bidi/>
        <w:spacing w:after="40"/>
        <w:jc w:val="right"/>
      </w:pPr>
      <w:r>
        <w:rPr>
          <w:rFonts w:ascii="Arial" w:hAnsi="Arial" w:cs="Arial" w:eastAsia="Arial"/>
          <w:lang w:val="he-IL" w:bidi="he-IL"/>
          <w:sz w:val="22"/>
          <w:rtl/>
          <w:szCs w:val="22"/>
        </w:rPr>
        <w:t>1 – ה (חנוכייה)</w:t>
      </w:r>
    </w:p>
    <w:p>
      <w:pPr>
        <w:bidi/>
        <w:spacing w:after="40"/>
        <w:jc w:val="right"/>
      </w:pPr>
      <w:r>
        <w:rPr>
          <w:rFonts w:ascii="Arial" w:hAnsi="Arial" w:cs="Arial" w:eastAsia="Arial"/>
          <w:lang w:val="he-IL" w:bidi="he-IL"/>
          <w:sz w:val="22"/>
          <w:rtl/>
          <w:szCs w:val="22"/>
        </w:rPr>
        <w:t>2 – א (נר)</w:t>
      </w:r>
    </w:p>
    <w:p>
      <w:pPr>
        <w:bidi/>
        <w:spacing w:after="40"/>
        <w:jc w:val="right"/>
      </w:pPr>
      <w:r>
        <w:rPr>
          <w:rFonts w:ascii="Arial" w:hAnsi="Arial" w:cs="Arial" w:eastAsia="Arial"/>
          <w:lang w:val="he-IL" w:bidi="he-IL"/>
          <w:sz w:val="22"/>
          <w:rtl/>
          <w:szCs w:val="22"/>
        </w:rPr>
        <w:t>3 – ו (סופגנייה)</w:t>
      </w:r>
    </w:p>
    <w:p>
      <w:pPr>
        <w:bidi/>
        <w:spacing w:after="40"/>
        <w:jc w:val="right"/>
      </w:pPr>
      <w:r>
        <w:rPr>
          <w:rFonts w:ascii="Arial" w:hAnsi="Arial" w:cs="Arial" w:eastAsia="Arial"/>
          <w:lang w:val="he-IL" w:bidi="he-IL"/>
          <w:sz w:val="22"/>
          <w:rtl/>
          <w:szCs w:val="22"/>
        </w:rPr>
        <w:t>4 – ב (מימין לשמאל ולמטה בלבד)</w:t>
      </w:r>
    </w:p>
    <w:p>
      <w:pPr>
        <w:bidi/>
        <w:spacing w:after="40"/>
        <w:jc w:val="right"/>
      </w:pPr>
      <w:r>
        <w:rPr>
          <w:rFonts w:ascii="Arial" w:hAnsi="Arial" w:cs="Arial" w:eastAsia="Arial"/>
          <w:lang w:val="he-IL" w:bidi="he-IL"/>
          <w:sz w:val="22"/>
          <w:rtl/>
          <w:szCs w:val="22"/>
        </w:rPr>
        <w:t>5 – ד (כולל גם כיוון אלכסוני)</w:t>
      </w:r>
    </w:p>
    <w:p>
      <w:pPr>
        <w:bidi/>
        <w:spacing w:after="40"/>
        <w:jc w:val="right"/>
      </w:pPr>
      <w:r>
        <w:rPr>
          <w:rFonts w:ascii="Arial" w:hAnsi="Arial" w:cs="Arial" w:eastAsia="Arial"/>
          <w:lang w:val="he-IL" w:bidi="he-IL"/>
          <w:sz w:val="22"/>
          <w:rtl/>
          <w:szCs w:val="22"/>
        </w:rPr>
        <w:t>6 – ג (המילים יכולות להופיע גם הפוך)</w:t>
      </w:r>
    </w:p>
    <w:p>
      <w:pPr>
        <w:bidi/>
        <w:pStyle w:val="Heading3"/>
        <w:spacing w:after="80"/>
        <w:jc w:val="right"/>
      </w:pPr>
      <w:r>
        <w:rPr>
          <w:rFonts w:ascii="Arial" w:hAnsi="Arial" w:cs="Arial" w:eastAsia="Arial"/>
          <w:lang w:val="he-IL" w:bidi="he-IL"/>
          <w:b/>
          <w:color w:val="3182CE"/>
          <w:sz w:val="26"/>
          <w:rtl/>
          <w:szCs w:val="26"/>
          <w:bCs/>
        </w:rPr>
        <w:t>חלק ט״ו – פרק 5 · מבנה מילים: תשבצים ותפזורות – יישום וניתוח</w:t>
      </w:r>
    </w:p>
    <w:p>
      <w:pPr>
        <w:bidi/>
        <w:spacing w:after="40"/>
        <w:jc w:val="right"/>
      </w:pPr>
      <w:r>
        <w:rPr>
          <w:rFonts w:ascii="Arial" w:hAnsi="Arial" w:cs="Arial" w:eastAsia="Arial"/>
          <w:lang w:val="he-IL" w:bidi="he-IL"/>
          <w:sz w:val="22"/>
          <w:rtl/>
          <w:szCs w:val="22"/>
        </w:rPr>
        <w:t>1. לדוגמה: צעצוע שמסתובב, ועליו ארבע אותיות</w:t>
      </w:r>
    </w:p>
    <w:p>
      <w:pPr>
        <w:bidi/>
        <w:spacing w:after="40"/>
        <w:jc w:val="right"/>
      </w:pPr>
      <w:r>
        <w:rPr>
          <w:rFonts w:ascii="Arial" w:hAnsi="Arial" w:cs="Arial" w:eastAsia="Arial"/>
          <w:lang w:val="he-IL" w:bidi="he-IL"/>
          <w:sz w:val="22"/>
          <w:rtl/>
          <w:szCs w:val="22"/>
        </w:rPr>
        <w:t>2. בקל המילה מופיעה רק מימין לשמאל ולמטה; בקשה היא יכולה להופיע גם הפוך, כך שצריך לבדוק כל כיוון אפשרי כולל אלכסונים הפוכים.</w:t>
      </w:r>
    </w:p>
    <w:p>
      <w:pPr>
        <w:bidi/>
        <w:spacing w:after="40"/>
        <w:jc w:val="right"/>
      </w:pPr>
      <w:r>
        <w:rPr>
          <w:rFonts w:ascii="Arial" w:hAnsi="Arial" w:cs="Arial" w:eastAsia="Arial"/>
          <w:lang w:val="he-IL" w:bidi="he-IL"/>
          <w:sz w:val="22"/>
          <w:rtl/>
          <w:szCs w:val="22"/>
        </w:rPr>
        <w:t>3. תשובה פתוחה – ההגדרה צריכה להיות קצרה, מדויקת, ולהוביל למילה אחת יחידה, עם ציון נכון של מספר האותיות.</w:t>
      </w:r>
    </w:p>
    <w:p>
      <w:pPr>
        <w:bidi/>
        <w:pStyle w:val="Heading3"/>
        <w:spacing w:after="80"/>
        <w:jc w:val="right"/>
      </w:pPr>
      <w:r>
        <w:rPr>
          <w:rFonts w:ascii="Arial" w:hAnsi="Arial" w:cs="Arial" w:eastAsia="Arial"/>
          <w:lang w:val="he-IL" w:bidi="he-IL"/>
          <w:b/>
          <w:color w:val="38A169"/>
          <w:sz w:val="26"/>
          <w:rtl/>
          <w:szCs w:val="26"/>
          <w:bCs/>
        </w:rPr>
        <w:t>חלק ט״ז – חזרה מסכמת – שאלות סגורות מכל הפרקים</w:t>
      </w:r>
    </w:p>
    <w:p>
      <w:pPr>
        <w:bidi/>
        <w:spacing w:after="40"/>
        <w:jc w:val="right"/>
      </w:pPr>
      <w:r>
        <w:rPr>
          <w:rFonts w:ascii="Arial" w:hAnsi="Arial" w:cs="Arial" w:eastAsia="Arial"/>
          <w:lang w:val="he-IL" w:bidi="he-IL"/>
          <w:sz w:val="22"/>
          <w:rtl/>
          <w:szCs w:val="22"/>
        </w:rPr>
        <w:t>1. א – כתבו</w:t>
      </w:r>
    </w:p>
    <w:p>
      <w:pPr>
        <w:bidi/>
        <w:spacing w:after="40"/>
        <w:jc w:val="right"/>
      </w:pPr>
      <w:r>
        <w:rPr>
          <w:rFonts w:ascii="Arial" w:hAnsi="Arial" w:cs="Arial" w:eastAsia="Arial"/>
          <w:lang w:val="he-IL" w:bidi="he-IL"/>
          <w:sz w:val="22"/>
          <w:rtl/>
          <w:szCs w:val="22"/>
        </w:rPr>
        <w:t>2. א – ת</w:t>
      </w:r>
    </w:p>
    <w:p>
      <w:pPr>
        <w:bidi/>
        <w:spacing w:after="40"/>
        <w:jc w:val="right"/>
      </w:pPr>
      <w:r>
        <w:rPr>
          <w:rFonts w:ascii="Arial" w:hAnsi="Arial" w:cs="Arial" w:eastAsia="Arial"/>
          <w:lang w:val="he-IL" w:bidi="he-IL"/>
          <w:sz w:val="22"/>
          <w:rtl/>
          <w:szCs w:val="22"/>
        </w:rPr>
        <w:t>3. א – אנחנו לומדים עברית בכיתה</w:t>
      </w:r>
    </w:p>
    <w:p>
      <w:pPr>
        <w:bidi/>
        <w:spacing w:after="40"/>
        <w:jc w:val="right"/>
      </w:pPr>
      <w:r>
        <w:rPr>
          <w:rFonts w:ascii="Arial" w:hAnsi="Arial" w:cs="Arial" w:eastAsia="Arial"/>
          <w:lang w:val="he-IL" w:bidi="he-IL"/>
          <w:sz w:val="22"/>
          <w:rtl/>
          <w:szCs w:val="22"/>
        </w:rPr>
        <w:t>4. ב – 9</w:t>
      </w:r>
    </w:p>
    <w:p>
      <w:pPr>
        <w:bidi/>
        <w:spacing w:after="40"/>
        <w:jc w:val="right"/>
      </w:pPr>
      <w:r>
        <w:rPr>
          <w:rFonts w:ascii="Arial" w:hAnsi="Arial" w:cs="Arial" w:eastAsia="Arial"/>
          <w:lang w:val="he-IL" w:bidi="he-IL"/>
          <w:sz w:val="22"/>
          <w:rtl/>
          <w:szCs w:val="22"/>
        </w:rPr>
        <w:t>5. ג – קשה</w:t>
      </w:r>
    </w:p>
    <w:p>
      <w:pPr>
        <w:bidi/>
        <w:spacing w:after="40"/>
        <w:jc w:val="right"/>
      </w:pPr>
      <w:r>
        <w:rPr>
          <w:rFonts w:ascii="Arial" w:hAnsi="Arial" w:cs="Arial" w:eastAsia="Arial"/>
          <w:lang w:val="he-IL" w:bidi="he-IL"/>
          <w:sz w:val="22"/>
          <w:rtl/>
          <w:szCs w:val="22"/>
        </w:rPr>
        <w:t>6. ב – מספר האותיות במילה</w:t>
      </w:r>
    </w:p>
    <w:p>
      <w:pPr>
        <w:bidi/>
        <w:spacing w:after="40"/>
        <w:jc w:val="right"/>
      </w:pPr>
      <w:r>
        <w:rPr>
          <w:rFonts w:ascii="Arial" w:hAnsi="Arial" w:cs="Arial" w:eastAsia="Arial"/>
          <w:lang w:val="he-IL" w:bidi="he-IL"/>
          <w:sz w:val="22"/>
          <w:rtl/>
          <w:szCs w:val="22"/>
        </w:rPr>
        <w:t>7. א – ליצור מתח עולה ולתת הזדמנות להתאושש באמצע הדרך</w:t>
      </w:r>
    </w:p>
    <w:p>
      <w:pPr>
        <w:bidi/>
        <w:spacing w:after="40"/>
        <w:jc w:val="right"/>
      </w:pPr>
      <w:r>
        <w:rPr>
          <w:rFonts w:ascii="Arial" w:hAnsi="Arial" w:cs="Arial" w:eastAsia="Arial"/>
          <w:lang w:val="he-IL" w:bidi="he-IL"/>
          <w:sz w:val="22"/>
          <w:rtl/>
          <w:szCs w:val="22"/>
        </w:rPr>
        <w:t>8. ג – תסגור</w:t>
      </w:r>
    </w:p>
    <w:p>
      <w:pPr>
        <w:bidi/>
        <w:pStyle w:val="Heading3"/>
        <w:spacing w:after="80"/>
        <w:jc w:val="right"/>
      </w:pPr>
      <w:r>
        <w:rPr>
          <w:rFonts w:ascii="Arial" w:hAnsi="Arial" w:cs="Arial" w:eastAsia="Arial"/>
          <w:lang w:val="he-IL" w:bidi="he-IL"/>
          <w:b/>
          <w:color w:val="805AD5"/>
          <w:sz w:val="26"/>
          <w:rtl/>
          <w:szCs w:val="26"/>
          <w:bCs/>
        </w:rPr>
        <w:t>חלק י״ז – חזרה מסכמת – שאלות פתוחות</w:t>
      </w:r>
    </w:p>
    <w:p>
      <w:pPr>
        <w:bidi/>
        <w:spacing w:after="40"/>
        <w:jc w:val="right"/>
      </w:pPr>
      <w:r>
        <w:rPr>
          <w:rFonts w:ascii="Arial" w:hAnsi="Arial" w:cs="Arial" w:eastAsia="Arial"/>
          <w:lang w:val="he-IL" w:bidi="he-IL"/>
          <w:sz w:val="22"/>
          <w:rtl/>
          <w:szCs w:val="22"/>
        </w:rPr>
        <w:t>1. בשתיהן צריך רשימת מילים מתאימה לנושא; בתפזורת מספיקה מילה בודדת, ואילו בתשבץ צריך גם הגדרה מדויקת וקצרה לכל מילה.</w:t>
      </w:r>
    </w:p>
    <w:p>
      <w:pPr>
        <w:bidi/>
        <w:spacing w:after="40"/>
        <w:jc w:val="right"/>
      </w:pPr>
      <w:r>
        <w:rPr>
          <w:rFonts w:ascii="Arial" w:hAnsi="Arial" w:cs="Arial" w:eastAsia="Arial"/>
          <w:lang w:val="he-IL" w:bidi="he-IL"/>
          <w:sz w:val="22"/>
          <w:rtl/>
          <w:szCs w:val="22"/>
        </w:rPr>
        <w:t>2. למשל אתב"ש: כל אות מוחלפת באות המקבילה לה מהצד השני של האלף-בית (א↔ת). יתרון: קל להסביר ולזכור את הכלל; חיסרון: קל יחסית לפענח כי יש רק 22 אפשרויות קבועות.</w:t>
      </w:r>
    </w:p>
    <w:p>
      <w:pPr>
        <w:bidi/>
        <w:spacing w:after="40"/>
        <w:jc w:val="right"/>
      </w:pPr>
      <w:r>
        <w:rPr>
          <w:rFonts w:ascii="Arial" w:hAnsi="Arial" w:cs="Arial" w:eastAsia="Arial"/>
          <w:lang w:val="he-IL" w:bidi="he-IL"/>
          <w:sz w:val="22"/>
          <w:rtl/>
          <w:szCs w:val="22"/>
        </w:rPr>
        <w:t>3. ב"סדר את המילים" המשפט כבר שלם אך מפורק, והתלמיד בונה אותו מחדש לפי הסדר התחבירי הנכון. ב"משפט פירמידה" המשפט נבנה בהדרגה, מילה אחר מילה, כך שמתרגלים קריאה שוטפת ולא רק סדר תחבירי.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זיהוי שורש, התאמת גוף (אני/אתה/הוא וכו׳) והתאמת זמן (עבר/הווה/עתיד) לפני כתיבת ההטיה</w:t>
      </w:r>
    </w:p>
    <w:p>
      <w:pPr>
        <w:bidi/>
        <w:spacing w:after="80"/>
        <w:jc w:val="right"/>
      </w:pPr>
      <w:r>
        <w:rPr>
          <w:rFonts w:ascii="Arial" w:hAnsi="Arial" w:cs="Arial" w:eastAsia="Arial"/>
          <w:lang w:val="he-IL" w:bidi="he-IL"/>
          <w:sz w:val="22"/>
          <w:rtl/>
          <w:szCs w:val="22"/>
        </w:rPr>
        <w:t>• תשובה טובה מתארת החלפת כל אות באות הנגדית לה (א↔ת, ב↔ש וכו׳) לפי סדר האלף-בית ההפוך</w:t>
      </w:r>
    </w:p>
    <w:p>
      <w:pPr>
        <w:bidi/>
        <w:spacing w:after="80"/>
        <w:jc w:val="right"/>
      </w:pPr>
      <w:r>
        <w:rPr>
          <w:rFonts w:ascii="Arial" w:hAnsi="Arial" w:cs="Arial" w:eastAsia="Arial"/>
          <w:lang w:val="he-IL" w:bidi="he-IL"/>
          <w:sz w:val="22"/>
          <w:rtl/>
          <w:szCs w:val="22"/>
        </w:rPr>
        <w:t>• תשובה טובה מציינת שיש לדרג שאלות מהקלה לקשה, לתת רשתות ביטחון בשלבים מתקדמים, ולחשוב על כך שקושי עולה בהדרגה שומר על עניין ומונע תסכול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3-4 שיעורים: שיעור אחד לדקדוק ותחביר, שיעור אחד לצפנים, שיעור אחד להסתברות ומשחקי מזל, ושיעור סיום למבני מילים</w:t>
      </w:r>
    </w:p>
    <w:p>
      <w:pPr>
        <w:bidi/>
        <w:spacing w:after="80"/>
        <w:jc w:val="right"/>
      </w:pPr>
      <w:r>
        <w:rPr>
          <w:rFonts w:ascii="Arial" w:hAnsi="Arial" w:cs="Arial" w:eastAsia="Arial"/>
          <w:lang w:val="he-IL" w:bidi="he-IL"/>
          <w:sz w:val="22"/>
          <w:rtl/>
          <w:szCs w:val="22"/>
        </w:rPr>
        <w:t>• לתלמידים מתקשים אפשר לצמצם את מספר השורשים או המשפטים לתרגול ולהתמקד בעקרון אחד בכל פעם</w:t>
      </w:r>
    </w:p>
    <w:p>
      <w:pPr>
        <w:bidi/>
        <w:spacing w:after="80"/>
        <w:jc w:val="right"/>
      </w:pPr>
      <w:r>
        <w:rPr>
          <w:rFonts w:ascii="Arial" w:hAnsi="Arial" w:cs="Arial" w:eastAsia="Arial"/>
          <w:lang w:val="he-IL" w:bidi="he-IL"/>
          <w:sz w:val="22"/>
          <w:rtl/>
          <w:szCs w:val="22"/>
        </w:rPr>
        <w:t>• לתלמידים מתקדמים כדאי להוסיף אתגר: לבנות בעצמם חידה מוצפנת או הגדרת תשבץ קצרה לחבר/ה לכיתה</w:t>
      </w:r>
    </w:p>
    <w:p>
      <w:pPr>
        <w:bidi/>
        <w:spacing w:after="80"/>
        <w:jc w:val="right"/>
      </w:pPr>
      <w:r>
        <w:rPr>
          <w:rFonts w:ascii="Arial" w:hAnsi="Arial" w:cs="Arial" w:eastAsia="Arial"/>
          <w:lang w:val="he-IL" w:bidi="he-IL"/>
          <w:sz w:val="22"/>
          <w:rtl/>
          <w:szCs w:val="22"/>
        </w:rPr>
        <w:t>• כדאי לשלב קריאה בקול של תוצרי הפענוח והתחביר כדי לחזק גם שטף קריאה, בדומה לעיקרון של תרגול קריאה באתר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מחוללי המשחקים שלי</w:t>
            </w:r>
          </w:p>
          <w:p>
            <w:pPr>
              <w:bidi/>
              <w:jc w:val="right"/>
            </w:pPr>
            <w:r>
              <w:rPr>
                <w:rFonts w:ascii="Arial" w:hAnsi="Arial" w:cs="Arial" w:eastAsia="Arial"/>
                <w:lang w:val="he-IL" w:bidi="he-IL"/>
                <w:b/>
                <w:color w:val="3C1361"/>
                <w:sz w:val="32"/>
                <w:rtl/>
                <w:szCs w:val="32"/>
                <w:bCs/>
              </w:rPr>
              <w:t>חוברת תרגול – מחוללי המשחקים שלי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בכל פרק תמצאו הסבר קצר ולאחריו תרגילים הבנויים על אותו עקרון שמופיע באחד ממחוללי המשחקים באתר. פתרו לפי הסדר, ואם תקועים – חזרו להסבר שבתחילת הפרק. בסיום כל פרק יש שאלת חשיבה שמבקשת להסביר במילים שלכם את העיקרון שתורגל.</w:t>
      </w:r>
    </w:p>
    <w:p>
      <w:pPr>
        <w:bidi/>
        <w:pStyle w:val="Heading2"/>
        <w:spacing w:after="80"/>
        <w:jc w:val="right"/>
      </w:pPr>
      <w:r>
        <w:rPr>
          <w:rFonts w:ascii="Arial" w:hAnsi="Arial" w:cs="Arial" w:eastAsia="Arial"/>
          <w:lang w:val="he-IL" w:bidi="he-IL"/>
          <w:b/>
          <w:color w:val="E53E3E"/>
          <w:sz w:val="28"/>
          <w:rtl/>
          <w:szCs w:val="28"/>
          <w:bCs/>
        </w:rPr>
        <w:t>1  חלק א׳ – פרק 1 · דקדוק: בניינים, גופים וזמני הפועל – זיהוי שורש, גוף וזמן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השורש של המילה "מדברים"?</w:t>
      </w:r>
    </w:p>
    <w:p>
      <w:pPr>
        <w:bidi/>
        <w:spacing w:after="20"/>
        <w:jc w:val="right"/>
      </w:pPr>
      <w:r>
        <w:rPr>
          <w:rFonts w:ascii="Arial" w:hAnsi="Arial" w:cs="Arial" w:eastAsia="Arial"/>
          <w:lang w:val="he-IL" w:bidi="he-IL"/>
          <w:sz w:val="24"/>
          <w:rtl/>
          <w:szCs w:val="24"/>
        </w:rPr>
        <w:t xml:space="preserve">      ☐ א. ד-ב-ר</w:t>
      </w:r>
    </w:p>
    <w:p>
      <w:pPr>
        <w:bidi/>
        <w:spacing w:after="20"/>
        <w:jc w:val="right"/>
      </w:pPr>
      <w:r>
        <w:rPr>
          <w:rFonts w:ascii="Arial" w:hAnsi="Arial" w:cs="Arial" w:eastAsia="Arial"/>
          <w:lang w:val="he-IL" w:bidi="he-IL"/>
          <w:sz w:val="24"/>
          <w:rtl/>
          <w:szCs w:val="24"/>
        </w:rPr>
        <w:t xml:space="preserve">      ☐ ב. מ-ד-ב</w:t>
      </w:r>
    </w:p>
    <w:p>
      <w:pPr>
        <w:bidi/>
        <w:spacing w:after="20"/>
        <w:jc w:val="right"/>
      </w:pPr>
      <w:r>
        <w:rPr>
          <w:rFonts w:ascii="Arial" w:hAnsi="Arial" w:cs="Arial" w:eastAsia="Arial"/>
          <w:lang w:val="he-IL" w:bidi="he-IL"/>
          <w:sz w:val="24"/>
          <w:rtl/>
          <w:szCs w:val="24"/>
        </w:rPr>
        <w:t xml:space="preserve">      ☐ ג. ד-ב-ם</w:t>
      </w:r>
    </w:p>
    <w:p>
      <w:pPr>
        <w:bidi/>
        <w:spacing w:after="20"/>
        <w:jc w:val="right"/>
      </w:pPr>
      <w:r>
        <w:rPr>
          <w:rFonts w:ascii="Arial" w:hAnsi="Arial" w:cs="Arial" w:eastAsia="Arial"/>
          <w:lang w:val="he-IL" w:bidi="he-IL"/>
          <w:sz w:val="24"/>
          <w:rtl/>
          <w:szCs w:val="24"/>
        </w:rPr>
        <w:t xml:space="preserve">      ☐ ד. ב-ר-מ</w:t>
      </w:r>
    </w:p>
    <w:p>
      <w:pPr>
        <w:bidi/>
        <w:spacing w:after="20"/>
        <w:jc w:val="right"/>
      </w:pPr>
      <w:r>
        <w:rPr>
          <w:rFonts w:ascii="Arial" w:hAnsi="Arial" w:cs="Arial" w:eastAsia="Arial"/>
          <w:lang w:val="he-IL" w:bidi="he-IL"/>
          <w:b/>
          <w:sz w:val="24"/>
          <w:rtl/>
          <w:szCs w:val="24"/>
          <w:bCs/>
        </w:rPr>
        <w:t>2. באיזה זמן נמצא הפועל "ילמדו"?</w:t>
      </w:r>
    </w:p>
    <w:p>
      <w:pPr>
        <w:bidi/>
        <w:spacing w:after="20"/>
        <w:jc w:val="right"/>
      </w:pPr>
      <w:r>
        <w:rPr>
          <w:rFonts w:ascii="Arial" w:hAnsi="Arial" w:cs="Arial" w:eastAsia="Arial"/>
          <w:lang w:val="he-IL" w:bidi="he-IL"/>
          <w:sz w:val="24"/>
          <w:rtl/>
          <w:szCs w:val="24"/>
        </w:rPr>
        <w:t xml:space="preserve">      ☐ א. עבר</w:t>
      </w:r>
    </w:p>
    <w:p>
      <w:pPr>
        <w:bidi/>
        <w:spacing w:after="20"/>
        <w:jc w:val="right"/>
      </w:pPr>
      <w:r>
        <w:rPr>
          <w:rFonts w:ascii="Arial" w:hAnsi="Arial" w:cs="Arial" w:eastAsia="Arial"/>
          <w:lang w:val="he-IL" w:bidi="he-IL"/>
          <w:sz w:val="24"/>
          <w:rtl/>
          <w:szCs w:val="24"/>
        </w:rPr>
        <w:t xml:space="preserve">      ☐ ב. הווה</w:t>
      </w:r>
    </w:p>
    <w:p>
      <w:pPr>
        <w:bidi/>
        <w:spacing w:after="20"/>
        <w:jc w:val="right"/>
      </w:pPr>
      <w:r>
        <w:rPr>
          <w:rFonts w:ascii="Arial" w:hAnsi="Arial" w:cs="Arial" w:eastAsia="Arial"/>
          <w:lang w:val="he-IL" w:bidi="he-IL"/>
          <w:sz w:val="24"/>
          <w:rtl/>
          <w:szCs w:val="24"/>
        </w:rPr>
        <w:t xml:space="preserve">      ☐ ג. עתיד</w:t>
      </w:r>
    </w:p>
    <w:p>
      <w:pPr>
        <w:bidi/>
        <w:spacing w:after="20"/>
        <w:jc w:val="right"/>
      </w:pPr>
      <w:r>
        <w:rPr>
          <w:rFonts w:ascii="Arial" w:hAnsi="Arial" w:cs="Arial" w:eastAsia="Arial"/>
          <w:lang w:val="he-IL" w:bidi="he-IL"/>
          <w:sz w:val="24"/>
          <w:rtl/>
          <w:szCs w:val="24"/>
        </w:rPr>
        <w:t xml:space="preserve">      ☐ ד. ציווי</w:t>
      </w:r>
    </w:p>
    <w:p>
      <w:pPr>
        <w:bidi/>
        <w:spacing w:after="20"/>
        <w:jc w:val="right"/>
      </w:pPr>
      <w:r>
        <w:rPr>
          <w:rFonts w:ascii="Arial" w:hAnsi="Arial" w:cs="Arial" w:eastAsia="Arial"/>
          <w:lang w:val="he-IL" w:bidi="he-IL"/>
          <w:b/>
          <w:sz w:val="24"/>
          <w:rtl/>
          <w:szCs w:val="24"/>
          <w:bCs/>
        </w:rPr>
        <w:t>3. הפועל "כתבתן" נמצא בגוף:</w:t>
      </w:r>
    </w:p>
    <w:p>
      <w:pPr>
        <w:bidi/>
        <w:spacing w:after="20"/>
        <w:jc w:val="right"/>
      </w:pPr>
      <w:r>
        <w:rPr>
          <w:rFonts w:ascii="Arial" w:hAnsi="Arial" w:cs="Arial" w:eastAsia="Arial"/>
          <w:lang w:val="he-IL" w:bidi="he-IL"/>
          <w:sz w:val="24"/>
          <w:rtl/>
          <w:szCs w:val="24"/>
        </w:rPr>
        <w:t xml:space="preserve">      ☐ א. אתן</w:t>
      </w:r>
    </w:p>
    <w:p>
      <w:pPr>
        <w:bidi/>
        <w:spacing w:after="20"/>
        <w:jc w:val="right"/>
      </w:pPr>
      <w:r>
        <w:rPr>
          <w:rFonts w:ascii="Arial" w:hAnsi="Arial" w:cs="Arial" w:eastAsia="Arial"/>
          <w:lang w:val="he-IL" w:bidi="he-IL"/>
          <w:sz w:val="24"/>
          <w:rtl/>
          <w:szCs w:val="24"/>
        </w:rPr>
        <w:t xml:space="preserve">      ☐ ב. אתם</w:t>
      </w:r>
    </w:p>
    <w:p>
      <w:pPr>
        <w:bidi/>
        <w:spacing w:after="20"/>
        <w:jc w:val="right"/>
      </w:pPr>
      <w:r>
        <w:rPr>
          <w:rFonts w:ascii="Arial" w:hAnsi="Arial" w:cs="Arial" w:eastAsia="Arial"/>
          <w:lang w:val="he-IL" w:bidi="he-IL"/>
          <w:sz w:val="24"/>
          <w:rtl/>
          <w:szCs w:val="24"/>
        </w:rPr>
        <w:t xml:space="preserve">      ☐ ג. הן</w:t>
      </w:r>
    </w:p>
    <w:p>
      <w:pPr>
        <w:bidi/>
        <w:spacing w:after="20"/>
        <w:jc w:val="right"/>
      </w:pPr>
      <w:r>
        <w:rPr>
          <w:rFonts w:ascii="Arial" w:hAnsi="Arial" w:cs="Arial" w:eastAsia="Arial"/>
          <w:lang w:val="he-IL" w:bidi="he-IL"/>
          <w:sz w:val="24"/>
          <w:rtl/>
          <w:szCs w:val="24"/>
        </w:rPr>
        <w:t xml:space="preserve">      ☐ ד. אנחנו</w:t>
      </w:r>
    </w:p>
    <w:p>
      <w:pPr>
        <w:bidi/>
        <w:spacing w:after="20"/>
        <w:jc w:val="right"/>
      </w:pPr>
      <w:r>
        <w:rPr>
          <w:rFonts w:ascii="Arial" w:hAnsi="Arial" w:cs="Arial" w:eastAsia="Arial"/>
          <w:lang w:val="he-IL" w:bidi="he-IL"/>
          <w:b/>
          <w:sz w:val="24"/>
          <w:rtl/>
          <w:szCs w:val="24"/>
          <w:bCs/>
        </w:rPr>
        <w:t>4. באיזו אות נפתח פועל בעתיד בגוף ראשון יחיד (אני)?</w:t>
      </w:r>
    </w:p>
    <w:p>
      <w:pPr>
        <w:bidi/>
        <w:spacing w:after="20"/>
        <w:jc w:val="right"/>
      </w:pPr>
      <w:r>
        <w:rPr>
          <w:rFonts w:ascii="Arial" w:hAnsi="Arial" w:cs="Arial" w:eastAsia="Arial"/>
          <w:lang w:val="he-IL" w:bidi="he-IL"/>
          <w:sz w:val="24"/>
          <w:rtl/>
          <w:szCs w:val="24"/>
        </w:rPr>
        <w:t xml:space="preserve">      ☐ א. א</w:t>
      </w:r>
    </w:p>
    <w:p>
      <w:pPr>
        <w:bidi/>
        <w:spacing w:after="20"/>
        <w:jc w:val="right"/>
      </w:pPr>
      <w:r>
        <w:rPr>
          <w:rFonts w:ascii="Arial" w:hAnsi="Arial" w:cs="Arial" w:eastAsia="Arial"/>
          <w:lang w:val="he-IL" w:bidi="he-IL"/>
          <w:sz w:val="24"/>
          <w:rtl/>
          <w:szCs w:val="24"/>
        </w:rPr>
        <w:t xml:space="preserve">      ☐ ב. ת</w:t>
      </w:r>
    </w:p>
    <w:p>
      <w:pPr>
        <w:bidi/>
        <w:spacing w:after="20"/>
        <w:jc w:val="right"/>
      </w:pPr>
      <w:r>
        <w:rPr>
          <w:rFonts w:ascii="Arial" w:hAnsi="Arial" w:cs="Arial" w:eastAsia="Arial"/>
          <w:lang w:val="he-IL" w:bidi="he-IL"/>
          <w:sz w:val="24"/>
          <w:rtl/>
          <w:szCs w:val="24"/>
        </w:rPr>
        <w:t xml:space="preserve">      ☐ ג. י</w:t>
      </w:r>
    </w:p>
    <w:p>
      <w:pPr>
        <w:bidi/>
        <w:spacing w:after="20"/>
        <w:jc w:val="right"/>
      </w:pPr>
      <w:r>
        <w:rPr>
          <w:rFonts w:ascii="Arial" w:hAnsi="Arial" w:cs="Arial" w:eastAsia="Arial"/>
          <w:lang w:val="he-IL" w:bidi="he-IL"/>
          <w:sz w:val="24"/>
          <w:rtl/>
          <w:szCs w:val="24"/>
        </w:rPr>
        <w:t xml:space="preserve">      ☐ ד. נ</w:t>
      </w:r>
    </w:p>
    <w:p>
      <w:pPr>
        <w:bidi/>
        <w:spacing w:after="20"/>
        <w:jc w:val="right"/>
      </w:pPr>
      <w:r>
        <w:rPr>
          <w:rFonts w:ascii="Arial" w:hAnsi="Arial" w:cs="Arial" w:eastAsia="Arial"/>
          <w:lang w:val="he-IL" w:bidi="he-IL"/>
          <w:b/>
          <w:sz w:val="24"/>
          <w:rtl/>
          <w:szCs w:val="24"/>
          <w:bCs/>
        </w:rPr>
        <w:t>5. מה השורש של המילה "ישבנו"?</w:t>
      </w:r>
    </w:p>
    <w:p>
      <w:pPr>
        <w:bidi/>
        <w:spacing w:after="20"/>
        <w:jc w:val="right"/>
      </w:pPr>
      <w:r>
        <w:rPr>
          <w:rFonts w:ascii="Arial" w:hAnsi="Arial" w:cs="Arial" w:eastAsia="Arial"/>
          <w:lang w:val="he-IL" w:bidi="he-IL"/>
          <w:sz w:val="24"/>
          <w:rtl/>
          <w:szCs w:val="24"/>
        </w:rPr>
        <w:t xml:space="preserve">      ☐ א. י-ש-ב</w:t>
      </w:r>
    </w:p>
    <w:p>
      <w:pPr>
        <w:bidi/>
        <w:spacing w:after="20"/>
        <w:jc w:val="right"/>
      </w:pPr>
      <w:r>
        <w:rPr>
          <w:rFonts w:ascii="Arial" w:hAnsi="Arial" w:cs="Arial" w:eastAsia="Arial"/>
          <w:lang w:val="he-IL" w:bidi="he-IL"/>
          <w:sz w:val="24"/>
          <w:rtl/>
          <w:szCs w:val="24"/>
        </w:rPr>
        <w:t xml:space="preserve">      ☐ ב. ש-ב-נ</w:t>
      </w:r>
    </w:p>
    <w:p>
      <w:pPr>
        <w:bidi/>
        <w:spacing w:after="20"/>
        <w:jc w:val="right"/>
      </w:pPr>
      <w:r>
        <w:rPr>
          <w:rFonts w:ascii="Arial" w:hAnsi="Arial" w:cs="Arial" w:eastAsia="Arial"/>
          <w:lang w:val="he-IL" w:bidi="he-IL"/>
          <w:sz w:val="24"/>
          <w:rtl/>
          <w:szCs w:val="24"/>
        </w:rPr>
        <w:t xml:space="preserve">      ☐ ג. י-ש-נ</w:t>
      </w:r>
    </w:p>
    <w:p>
      <w:pPr>
        <w:bidi/>
        <w:spacing w:after="20"/>
        <w:jc w:val="right"/>
      </w:pPr>
      <w:r>
        <w:rPr>
          <w:rFonts w:ascii="Arial" w:hAnsi="Arial" w:cs="Arial" w:eastAsia="Arial"/>
          <w:lang w:val="he-IL" w:bidi="he-IL"/>
          <w:sz w:val="24"/>
          <w:rtl/>
          <w:szCs w:val="24"/>
        </w:rPr>
        <w:t xml:space="preserve">      ☐ ד. ב-נ-ו</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דקדוק: בניינים, גופים וזמני הפועל – בניית הטיות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שורש ס-ג-ר, גוף הוא, זמן עתיד: הוא __________ את הדלת.</w:t>
      </w:r>
    </w:p>
    <w:p>
      <w:pPr>
        <w:bidi/>
        <w:spacing w:after="80"/>
        <w:jc w:val="right"/>
      </w:pPr>
      <w:r>
        <w:rPr>
          <w:rFonts w:ascii="Arial" w:hAnsi="Arial" w:cs="Arial" w:eastAsia="Arial"/>
          <w:lang w:val="he-IL" w:bidi="he-IL"/>
          <w:sz w:val="24"/>
          <w:rtl/>
          <w:szCs w:val="24"/>
        </w:rPr>
        <w:t>2. שורש כ-ת-ב, גוף אני, זמן עבר: אני __________ מכתב אתמול.</w:t>
      </w:r>
    </w:p>
    <w:p>
      <w:pPr>
        <w:bidi/>
        <w:spacing w:after="80"/>
        <w:jc w:val="right"/>
      </w:pPr>
      <w:r>
        <w:rPr>
          <w:rFonts w:ascii="Arial" w:hAnsi="Arial" w:cs="Arial" w:eastAsia="Arial"/>
          <w:lang w:val="he-IL" w:bidi="he-IL"/>
          <w:sz w:val="24"/>
          <w:rtl/>
          <w:szCs w:val="24"/>
        </w:rPr>
        <w:t>3. שורש ל-מ-ד, גוף הן, זמן הווה: הן __________ בכיתה.</w:t>
      </w:r>
    </w:p>
    <w:p>
      <w:pPr>
        <w:bidi/>
        <w:spacing w:after="80"/>
        <w:jc w:val="right"/>
      </w:pPr>
      <w:r>
        <w:rPr>
          <w:rFonts w:ascii="Arial" w:hAnsi="Arial" w:cs="Arial" w:eastAsia="Arial"/>
          <w:lang w:val="he-IL" w:bidi="he-IL"/>
          <w:sz w:val="24"/>
          <w:rtl/>
          <w:szCs w:val="24"/>
        </w:rPr>
        <w:t>4. שורש ש-מ-ר, גוף אתם, זמן עתיד: אתם __________ על הכללים.</w:t>
      </w:r>
    </w:p>
    <w:p>
      <w:pPr>
        <w:bidi/>
        <w:spacing w:after="80"/>
        <w:jc w:val="right"/>
      </w:pPr>
      <w:r>
        <w:rPr>
          <w:rFonts w:ascii="Arial" w:hAnsi="Arial" w:cs="Arial" w:eastAsia="Arial"/>
          <w:lang w:val="he-IL" w:bidi="he-IL"/>
          <w:sz w:val="24"/>
          <w:rtl/>
          <w:szCs w:val="24"/>
        </w:rPr>
        <w:t>5. שורש ה-ל-ך, גוף אנחנו, זמן עבר: אנחנו __________ לבית הספר.</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דקדוק: בניינים, גופים וזמני הפועל – הסבר ויישום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איך קובעים איזו תחילית (א, ת, י או נ) מקבל פועל בזמן עתיד, לפי הגוף.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את הפועל מהשורש ר-ץ בזמן עתיד, בגוף 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שלם עם הפועל מהשורש פ-ת-ח, בגוף הם, בזמן עבר.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מה ההבדל בסופית בין זמן עבר לזמן הווה בגוף היא? תנו דוגמה לכל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תחביר: סדר מילים ומבנה המשפט – מושגי יסוד</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הנושא במשפט הוא בדרך כלל האדם, החפץ או הדבר שעליו מספר המשפט.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הנשוא הוא המילה המתארת פעולה או מצב של הנושא.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מושא ישיר חייב להופיע עם מילת יחס כמו 'על' או 'אל'.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בעברית התקנית, סדר המילים הבסיסי במשפט פשוט הוא נושא-נשוא-מושא.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תחביר: סדר מילים ומבנה המשפט – זיהוי מבנה במשפט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במשפט 'הילד אכל תפוח', המילה 'תפוח' היא ה__________ של הפועל 'אכל'.</w:t>
      </w:r>
    </w:p>
    <w:p>
      <w:pPr>
        <w:bidi/>
        <w:spacing w:after="80"/>
        <w:jc w:val="right"/>
      </w:pPr>
      <w:r>
        <w:rPr>
          <w:rFonts w:ascii="Arial" w:hAnsi="Arial" w:cs="Arial" w:eastAsia="Arial"/>
          <w:lang w:val="he-IL" w:bidi="he-IL"/>
          <w:sz w:val="24"/>
          <w:rtl/>
          <w:szCs w:val="24"/>
        </w:rPr>
        <w:t>2. במשפט 'דנה קוראת ספר מעניין', המילה 'דנה' היא ה__________ של המשפט.</w:t>
      </w:r>
    </w:p>
    <w:p>
      <w:pPr>
        <w:bidi/>
        <w:spacing w:after="80"/>
        <w:jc w:val="right"/>
      </w:pPr>
      <w:r>
        <w:rPr>
          <w:rFonts w:ascii="Arial" w:hAnsi="Arial" w:cs="Arial" w:eastAsia="Arial"/>
          <w:lang w:val="he-IL" w:bidi="he-IL"/>
          <w:sz w:val="24"/>
          <w:rtl/>
          <w:szCs w:val="24"/>
        </w:rPr>
        <w:t>3. במשפט 'המורה הסבירה לתלמידים את השיעור', הצירוף 'לתלמידים' הוא מושא __________ (כי יש בו מילת יחס).</w:t>
      </w:r>
    </w:p>
    <w:p>
      <w:pPr>
        <w:bidi/>
        <w:spacing w:after="80"/>
        <w:jc w:val="right"/>
      </w:pPr>
      <w:r>
        <w:rPr>
          <w:rFonts w:ascii="Arial" w:hAnsi="Arial" w:cs="Arial" w:eastAsia="Arial"/>
          <w:lang w:val="he-IL" w:bidi="he-IL"/>
          <w:sz w:val="24"/>
          <w:rtl/>
          <w:szCs w:val="24"/>
        </w:rPr>
        <w:t>4. במשפט 'בחצר משחקים הילדים', שינוי סדר המילים נעשה כדי להדגיש את ה__________ שבו מתרחשת הפעולה.</w:t>
      </w:r>
    </w:p>
    <w:p>
      <w:pPr>
        <w:bidi/>
        <w:spacing w:after="80"/>
        <w:jc w:val="right"/>
      </w:pPr>
      <w:r>
        <w:rPr>
          <w:rFonts w:ascii="Arial" w:hAnsi="Arial" w:cs="Arial" w:eastAsia="Arial"/>
          <w:lang w:val="he-IL" w:bidi="he-IL"/>
          <w:sz w:val="24"/>
          <w:rtl/>
          <w:szCs w:val="24"/>
        </w:rPr>
        <w:t>5. אפשר להפוך את המשפט 'הילדים משחקים בחצר' לסדר 'בחצר משחקים הילדים' בלי לפגוע ב__________ הבסיסית של המשפט.</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תחביר: סדר מילים ומבנה המשפט – הרכבה וניתוח</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סדרו מחדש את המילים הבאות למשפט תקין: 'עברית / לומדים / אנחנו / בכיתה'.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שבו הנושא 'התלמידים' מופיע בסוף המשפט ולא בתחילתו.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בקצרה מדוע בעברית אפשר לפעמים לשנות את סדר המילים במשפט בלי לפגוע במשמעות הבסיסית שלו.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משפט מתרגיל 'סדר את המילים' (למשל: 'אנחנו לומדים עברית בכיתה') וסמנו בכתיבה מי הנושא, מי הנשוא ומי המושא.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צפנים ושיטות הצפנה (את״בש ומפתחות סימנים) – הבנת עקרון ההצפנה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בצופן עם מפתח קבוע (כמו בדף 'כתב סתרים'), כל אות מוצפנת תמיד לאותו סימן לאורך כל ההודעה.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באתבש, האות הראשונה באלפבית (א) מוחלפת באות האחרונה (ת).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אותיות סופיות (ם, ן, ך, ף, ץ) מוצפנות בסימן שונה מהאות הרגילה המקבילה להן.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כדי לפענח הודעה מוצפנת חייבים לדעת באיזה סוג מפתח היא הוצפנה (אימוג׳ים, צורות, מספרים או אתבש).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באתבש כל אות מוחלפת כל פעם באות אחרת, כך שאי אפשר לדעת מראש מה הפענוח של אות מסוימת.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צפנים ושיטות הצפנה (את״בש ומפתחות סימנים) – פענוח אותיות באתבש</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באתבש, האות א מוחלפת באות __________</w:t>
      </w:r>
    </w:p>
    <w:p>
      <w:pPr>
        <w:bidi/>
        <w:spacing w:after="80"/>
        <w:jc w:val="right"/>
      </w:pPr>
      <w:r>
        <w:rPr>
          <w:rFonts w:ascii="Arial" w:hAnsi="Arial" w:cs="Arial" w:eastAsia="Arial"/>
          <w:lang w:val="he-IL" w:bidi="he-IL"/>
          <w:sz w:val="24"/>
          <w:rtl/>
          <w:szCs w:val="24"/>
        </w:rPr>
        <w:t>2. באתבש, האות ב מוחלפת באות __________</w:t>
      </w:r>
    </w:p>
    <w:p>
      <w:pPr>
        <w:bidi/>
        <w:spacing w:after="80"/>
        <w:jc w:val="right"/>
      </w:pPr>
      <w:r>
        <w:rPr>
          <w:rFonts w:ascii="Arial" w:hAnsi="Arial" w:cs="Arial" w:eastAsia="Arial"/>
          <w:lang w:val="he-IL" w:bidi="he-IL"/>
          <w:sz w:val="24"/>
          <w:rtl/>
          <w:szCs w:val="24"/>
        </w:rPr>
        <w:t>3. באתבש, האות ר מוחלפת באות __________</w:t>
      </w:r>
    </w:p>
    <w:p>
      <w:pPr>
        <w:bidi/>
        <w:spacing w:after="80"/>
        <w:jc w:val="right"/>
      </w:pPr>
      <w:r>
        <w:rPr>
          <w:rFonts w:ascii="Arial" w:hAnsi="Arial" w:cs="Arial" w:eastAsia="Arial"/>
          <w:lang w:val="he-IL" w:bidi="he-IL"/>
          <w:sz w:val="24"/>
          <w:rtl/>
          <w:szCs w:val="24"/>
        </w:rPr>
        <w:t>4. באתבש, האות ל מוחלפת באות __________</w:t>
      </w:r>
    </w:p>
    <w:p>
      <w:pPr>
        <w:bidi/>
        <w:spacing w:after="80"/>
        <w:jc w:val="right"/>
      </w:pPr>
      <w:r>
        <w:rPr>
          <w:rFonts w:ascii="Arial" w:hAnsi="Arial" w:cs="Arial" w:eastAsia="Arial"/>
          <w:lang w:val="he-IL" w:bidi="he-IL"/>
          <w:sz w:val="24"/>
          <w:rtl/>
          <w:szCs w:val="24"/>
        </w:rPr>
        <w:t>5. באתבש, האות הסופית ם (המוצפנת כמו מ) מוחלפת באות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צפנים ושיטות הצפנה (את״בש ומפתחות סימנים) – פענוח, הצפנה והסבר</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פענחו באמצעות אתבש את המילה המוצפנת: בכפי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הצפינו באתבש את המילה: 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הצפינו באתבש את המילה: תורה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מדוע קל יותר לפענח צופן שבו לכל אות יש תמיד אותו סימן (כמו באתבש או בצופן אימוג׳ים), לעומת צופן שבו הסימן משתנה כל פעם.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הסתברות וסיכויים במשחקי לוח ומזל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בכרטיס בינגו בגודל 3×3 יש 9 משבצות. כמה מילים לפחות צריך להקליד ברשימה כדי שהמחולל יצליח ליצור כרטיס תקין?</w:t>
      </w:r>
    </w:p>
    <w:p>
      <w:pPr>
        <w:bidi/>
        <w:spacing w:after="20"/>
        <w:jc w:val="right"/>
      </w:pPr>
      <w:r>
        <w:rPr>
          <w:rFonts w:ascii="Arial" w:hAnsi="Arial" w:cs="Arial" w:eastAsia="Arial"/>
          <w:lang w:val="he-IL" w:bidi="he-IL"/>
          <w:sz w:val="24"/>
          <w:rtl/>
          <w:szCs w:val="24"/>
        </w:rPr>
        <w:t xml:space="preserve">      ☐ א. 6</w:t>
      </w:r>
    </w:p>
    <w:p>
      <w:pPr>
        <w:bidi/>
        <w:spacing w:after="20"/>
        <w:jc w:val="right"/>
      </w:pPr>
      <w:r>
        <w:rPr>
          <w:rFonts w:ascii="Arial" w:hAnsi="Arial" w:cs="Arial" w:eastAsia="Arial"/>
          <w:lang w:val="he-IL" w:bidi="he-IL"/>
          <w:sz w:val="24"/>
          <w:rtl/>
          <w:szCs w:val="24"/>
        </w:rPr>
        <w:t xml:space="preserve">      ☐ ב. 9</w:t>
      </w:r>
    </w:p>
    <w:p>
      <w:pPr>
        <w:bidi/>
        <w:spacing w:after="20"/>
        <w:jc w:val="right"/>
      </w:pPr>
      <w:r>
        <w:rPr>
          <w:rFonts w:ascii="Arial" w:hAnsi="Arial" w:cs="Arial" w:eastAsia="Arial"/>
          <w:lang w:val="he-IL" w:bidi="he-IL"/>
          <w:sz w:val="24"/>
          <w:rtl/>
          <w:szCs w:val="24"/>
        </w:rPr>
        <w:t xml:space="preserve">      ☐ ג. 12</w:t>
      </w:r>
    </w:p>
    <w:p>
      <w:pPr>
        <w:bidi/>
        <w:spacing w:after="20"/>
        <w:jc w:val="right"/>
      </w:pPr>
      <w:r>
        <w:rPr>
          <w:rFonts w:ascii="Arial" w:hAnsi="Arial" w:cs="Arial" w:eastAsia="Arial"/>
          <w:lang w:val="he-IL" w:bidi="he-IL"/>
          <w:sz w:val="24"/>
          <w:rtl/>
          <w:szCs w:val="24"/>
        </w:rPr>
        <w:t xml:space="preserve">      ☐ ד. 15</w:t>
      </w:r>
    </w:p>
    <w:p>
      <w:pPr>
        <w:bidi/>
        <w:spacing w:after="20"/>
        <w:jc w:val="right"/>
      </w:pPr>
      <w:r>
        <w:rPr>
          <w:rFonts w:ascii="Arial" w:hAnsi="Arial" w:cs="Arial" w:eastAsia="Arial"/>
          <w:lang w:val="he-IL" w:bidi="he-IL"/>
          <w:b/>
          <w:sz w:val="24"/>
          <w:rtl/>
          <w:szCs w:val="24"/>
          <w:bCs/>
        </w:rPr>
        <w:t>2. בגלגל המזל אפשר להזין עד כמה פריטים לסיבוב?</w:t>
      </w:r>
    </w:p>
    <w:p>
      <w:pPr>
        <w:bidi/>
        <w:spacing w:after="20"/>
        <w:jc w:val="right"/>
      </w:pPr>
      <w:r>
        <w:rPr>
          <w:rFonts w:ascii="Arial" w:hAnsi="Arial" w:cs="Arial" w:eastAsia="Arial"/>
          <w:lang w:val="he-IL" w:bidi="he-IL"/>
          <w:sz w:val="24"/>
          <w:rtl/>
          <w:szCs w:val="24"/>
        </w:rPr>
        <w:t xml:space="preserve">      ☐ א. 20</w:t>
      </w:r>
    </w:p>
    <w:p>
      <w:pPr>
        <w:bidi/>
        <w:spacing w:after="20"/>
        <w:jc w:val="right"/>
      </w:pPr>
      <w:r>
        <w:rPr>
          <w:rFonts w:ascii="Arial" w:hAnsi="Arial" w:cs="Arial" w:eastAsia="Arial"/>
          <w:lang w:val="he-IL" w:bidi="he-IL"/>
          <w:sz w:val="24"/>
          <w:rtl/>
          <w:szCs w:val="24"/>
        </w:rPr>
        <w:t xml:space="preserve">      ☐ ב. 40</w:t>
      </w:r>
    </w:p>
    <w:p>
      <w:pPr>
        <w:bidi/>
        <w:spacing w:after="20"/>
        <w:jc w:val="right"/>
      </w:pPr>
      <w:r>
        <w:rPr>
          <w:rFonts w:ascii="Arial" w:hAnsi="Arial" w:cs="Arial" w:eastAsia="Arial"/>
          <w:lang w:val="he-IL" w:bidi="he-IL"/>
          <w:sz w:val="24"/>
          <w:rtl/>
          <w:szCs w:val="24"/>
        </w:rPr>
        <w:t xml:space="preserve">      ☐ ג. 60</w:t>
      </w:r>
    </w:p>
    <w:p>
      <w:pPr>
        <w:bidi/>
        <w:spacing w:after="20"/>
        <w:jc w:val="right"/>
      </w:pPr>
      <w:r>
        <w:rPr>
          <w:rFonts w:ascii="Arial" w:hAnsi="Arial" w:cs="Arial" w:eastAsia="Arial"/>
          <w:lang w:val="he-IL" w:bidi="he-IL"/>
          <w:sz w:val="24"/>
          <w:rtl/>
          <w:szCs w:val="24"/>
        </w:rPr>
        <w:t xml:space="preserve">      ☐ ד. 100</w:t>
      </w:r>
    </w:p>
    <w:p>
      <w:pPr>
        <w:bidi/>
        <w:spacing w:after="20"/>
        <w:jc w:val="right"/>
      </w:pPr>
      <w:r>
        <w:rPr>
          <w:rFonts w:ascii="Arial" w:hAnsi="Arial" w:cs="Arial" w:eastAsia="Arial"/>
          <w:lang w:val="he-IL" w:bidi="he-IL"/>
          <w:b/>
          <w:sz w:val="24"/>
          <w:rtl/>
          <w:szCs w:val="24"/>
          <w:bCs/>
        </w:rPr>
        <w:t>3. במשחק טיפוס לפסגה, סדר השאלות הוא תמיד...</w:t>
      </w:r>
    </w:p>
    <w:p>
      <w:pPr>
        <w:bidi/>
        <w:spacing w:after="20"/>
        <w:jc w:val="right"/>
      </w:pPr>
      <w:r>
        <w:rPr>
          <w:rFonts w:ascii="Arial" w:hAnsi="Arial" w:cs="Arial" w:eastAsia="Arial"/>
          <w:lang w:val="he-IL" w:bidi="he-IL"/>
          <w:sz w:val="24"/>
          <w:rtl/>
          <w:szCs w:val="24"/>
        </w:rPr>
        <w:t xml:space="preserve">      ☐ א. אקראי לגמרי</w:t>
      </w:r>
    </w:p>
    <w:p>
      <w:pPr>
        <w:bidi/>
        <w:spacing w:after="20"/>
        <w:jc w:val="right"/>
      </w:pPr>
      <w:r>
        <w:rPr>
          <w:rFonts w:ascii="Arial" w:hAnsi="Arial" w:cs="Arial" w:eastAsia="Arial"/>
          <w:lang w:val="he-IL" w:bidi="he-IL"/>
          <w:sz w:val="24"/>
          <w:rtl/>
          <w:szCs w:val="24"/>
        </w:rPr>
        <w:t xml:space="preserve">      ☐ ב. מהקשה לקלה</w:t>
      </w:r>
    </w:p>
    <w:p>
      <w:pPr>
        <w:bidi/>
        <w:spacing w:after="20"/>
        <w:jc w:val="right"/>
      </w:pPr>
      <w:r>
        <w:rPr>
          <w:rFonts w:ascii="Arial" w:hAnsi="Arial" w:cs="Arial" w:eastAsia="Arial"/>
          <w:lang w:val="he-IL" w:bidi="he-IL"/>
          <w:sz w:val="24"/>
          <w:rtl/>
          <w:szCs w:val="24"/>
        </w:rPr>
        <w:t xml:space="preserve">      ☐ ג. מהקלה לקשה</w:t>
      </w:r>
    </w:p>
    <w:p>
      <w:pPr>
        <w:bidi/>
        <w:spacing w:after="20"/>
        <w:jc w:val="right"/>
      </w:pPr>
      <w:r>
        <w:rPr>
          <w:rFonts w:ascii="Arial" w:hAnsi="Arial" w:cs="Arial" w:eastAsia="Arial"/>
          <w:lang w:val="he-IL" w:bidi="he-IL"/>
          <w:sz w:val="24"/>
          <w:rtl/>
          <w:szCs w:val="24"/>
        </w:rPr>
        <w:t xml:space="preserve">      ☐ ד. לפי נושא בלבד</w:t>
      </w:r>
    </w:p>
    <w:p>
      <w:pPr>
        <w:bidi/>
        <w:spacing w:after="20"/>
        <w:jc w:val="right"/>
      </w:pPr>
      <w:r>
        <w:rPr>
          <w:rFonts w:ascii="Arial" w:hAnsi="Arial" w:cs="Arial" w:eastAsia="Arial"/>
          <w:lang w:val="he-IL" w:bidi="he-IL"/>
          <w:b/>
          <w:sz w:val="24"/>
          <w:rtl/>
          <w:szCs w:val="24"/>
          <w:bCs/>
        </w:rPr>
        <w:t>4. בכמה שלבים במשחק טיפוס לפסגה מופיעות נקודות ביטחון (רמזי הצלה)?</w:t>
      </w:r>
    </w:p>
    <w:p>
      <w:pPr>
        <w:bidi/>
        <w:spacing w:after="20"/>
        <w:jc w:val="right"/>
      </w:pPr>
      <w:r>
        <w:rPr>
          <w:rFonts w:ascii="Arial" w:hAnsi="Arial" w:cs="Arial" w:eastAsia="Arial"/>
          <w:lang w:val="he-IL" w:bidi="he-IL"/>
          <w:sz w:val="24"/>
          <w:rtl/>
          <w:szCs w:val="24"/>
        </w:rPr>
        <w:t xml:space="preserve">      ☐ א. שלבים 1 ו-2</w:t>
      </w:r>
    </w:p>
    <w:p>
      <w:pPr>
        <w:bidi/>
        <w:spacing w:after="20"/>
        <w:jc w:val="right"/>
      </w:pPr>
      <w:r>
        <w:rPr>
          <w:rFonts w:ascii="Arial" w:hAnsi="Arial" w:cs="Arial" w:eastAsia="Arial"/>
          <w:lang w:val="he-IL" w:bidi="he-IL"/>
          <w:sz w:val="24"/>
          <w:rtl/>
          <w:szCs w:val="24"/>
        </w:rPr>
        <w:t xml:space="preserve">      ☐ ב. שלבים 5 ו-10</w:t>
      </w:r>
    </w:p>
    <w:p>
      <w:pPr>
        <w:bidi/>
        <w:spacing w:after="20"/>
        <w:jc w:val="right"/>
      </w:pPr>
      <w:r>
        <w:rPr>
          <w:rFonts w:ascii="Arial" w:hAnsi="Arial" w:cs="Arial" w:eastAsia="Arial"/>
          <w:lang w:val="he-IL" w:bidi="he-IL"/>
          <w:sz w:val="24"/>
          <w:rtl/>
          <w:szCs w:val="24"/>
        </w:rPr>
        <w:t xml:space="preserve">      ☐ ג. רק בשלב האחרון</w:t>
      </w:r>
    </w:p>
    <w:p>
      <w:pPr>
        <w:bidi/>
        <w:spacing w:after="20"/>
        <w:jc w:val="right"/>
      </w:pPr>
      <w:r>
        <w:rPr>
          <w:rFonts w:ascii="Arial" w:hAnsi="Arial" w:cs="Arial" w:eastAsia="Arial"/>
          <w:lang w:val="he-IL" w:bidi="he-IL"/>
          <w:sz w:val="24"/>
          <w:rtl/>
          <w:szCs w:val="24"/>
        </w:rPr>
        <w:t xml:space="preserve">      ☐ ד. בכל שלב</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הסתברות וסיכויים במשחקי לוח ומזל – חישובים ביישום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בכרטיס בינגו בגודל 5×5 יש בסך הכול __________ משבצות</w:t>
      </w:r>
    </w:p>
    <w:p>
      <w:pPr>
        <w:bidi/>
        <w:spacing w:after="80"/>
        <w:jc w:val="right"/>
      </w:pPr>
      <w:r>
        <w:rPr>
          <w:rFonts w:ascii="Arial" w:hAnsi="Arial" w:cs="Arial" w:eastAsia="Arial"/>
          <w:lang w:val="he-IL" w:bidi="he-IL"/>
          <w:sz w:val="24"/>
          <w:rtl/>
          <w:szCs w:val="24"/>
        </w:rPr>
        <w:t>2. אם ברשימה לגלגל המזל יש 60 פריטים, הסיכוי שפריט מסוים ייבחר בסיבוב בודד הוא 1 מתוך __________</w:t>
      </w:r>
    </w:p>
    <w:p>
      <w:pPr>
        <w:bidi/>
        <w:spacing w:after="80"/>
        <w:jc w:val="right"/>
      </w:pPr>
      <w:r>
        <w:rPr>
          <w:rFonts w:ascii="Arial" w:hAnsi="Arial" w:cs="Arial" w:eastAsia="Arial"/>
          <w:lang w:val="he-IL" w:bidi="he-IL"/>
          <w:sz w:val="24"/>
          <w:rtl/>
          <w:szCs w:val="24"/>
        </w:rPr>
        <w:t>3. בדוגמת טיפוס לפסגה הניקוד עולה מ-100 בשלב 1 עד __________ נקודות בשלב 10</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הסתברות וסיכויים במשחקי לוח ומזל – חשיבה והסקה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מדוע הסיכוי להגיע לשלב 10 בטיפוס לפסגה קטן בהרבה מהסיכוי לענות נכון על כל שאלה בנפרד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התפקיד של נקודות הביטחון בשלבים 5 ו-10 מבחינת ניהול הסיכון של המשתתף?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במחולל הבינגו אפשר ליצור כמה כרטיסים שונים מאותה רשימת מילים. הסבירו מדוע זה הופך את המשחק להוגן יותר מבחינת הסתברות הניצחון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בגלגל המזל מוציאים מהגלגל שם של מי שכבר נבחר. הסבירו איך זה משנה את ההסתברות שהשמות הנותרים ייבחרו בסיבוב הבא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5 · מבנה מילים: תשבצים ותפזורות – היכרות עם הכללים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המבנה הנכון של כל שורה ברשימת המילים ליצירת תשבץ?</w:t>
      </w:r>
    </w:p>
    <w:p>
      <w:pPr>
        <w:bidi/>
        <w:spacing w:after="20"/>
        <w:jc w:val="right"/>
      </w:pPr>
      <w:r>
        <w:rPr>
          <w:rFonts w:ascii="Arial" w:hAnsi="Arial" w:cs="Arial" w:eastAsia="Arial"/>
          <w:lang w:val="he-IL" w:bidi="he-IL"/>
          <w:sz w:val="24"/>
          <w:rtl/>
          <w:szCs w:val="24"/>
        </w:rPr>
        <w:t xml:space="preserve">      ☐ א. מילה בלבד</w:t>
      </w:r>
    </w:p>
    <w:p>
      <w:pPr>
        <w:bidi/>
        <w:spacing w:after="20"/>
        <w:jc w:val="right"/>
      </w:pPr>
      <w:r>
        <w:rPr>
          <w:rFonts w:ascii="Arial" w:hAnsi="Arial" w:cs="Arial" w:eastAsia="Arial"/>
          <w:lang w:val="he-IL" w:bidi="he-IL"/>
          <w:sz w:val="24"/>
          <w:rtl/>
          <w:szCs w:val="24"/>
        </w:rPr>
        <w:t xml:space="preserve">      ☐ ב. מילה - הגדרה</w:t>
      </w:r>
    </w:p>
    <w:p>
      <w:pPr>
        <w:bidi/>
        <w:spacing w:after="20"/>
        <w:jc w:val="right"/>
      </w:pPr>
      <w:r>
        <w:rPr>
          <w:rFonts w:ascii="Arial" w:hAnsi="Arial" w:cs="Arial" w:eastAsia="Arial"/>
          <w:lang w:val="he-IL" w:bidi="he-IL"/>
          <w:sz w:val="24"/>
          <w:rtl/>
          <w:szCs w:val="24"/>
        </w:rPr>
        <w:t xml:space="preserve">      ☐ ג. הגדרה - מילה</w:t>
      </w:r>
    </w:p>
    <w:p>
      <w:pPr>
        <w:bidi/>
        <w:spacing w:after="20"/>
        <w:jc w:val="right"/>
      </w:pPr>
      <w:r>
        <w:rPr>
          <w:rFonts w:ascii="Arial" w:hAnsi="Arial" w:cs="Arial" w:eastAsia="Arial"/>
          <w:lang w:val="he-IL" w:bidi="he-IL"/>
          <w:sz w:val="24"/>
          <w:rtl/>
          <w:szCs w:val="24"/>
        </w:rPr>
        <w:t xml:space="preserve">      ☐ ד. מספר - מילה</w:t>
      </w:r>
    </w:p>
    <w:p>
      <w:pPr>
        <w:bidi/>
        <w:spacing w:after="20"/>
        <w:jc w:val="right"/>
      </w:pPr>
      <w:r>
        <w:rPr>
          <w:rFonts w:ascii="Arial" w:hAnsi="Arial" w:cs="Arial" w:eastAsia="Arial"/>
          <w:lang w:val="he-IL" w:bidi="he-IL"/>
          <w:b/>
          <w:sz w:val="24"/>
          <w:rtl/>
          <w:szCs w:val="24"/>
          <w:bCs/>
        </w:rPr>
        <w:t>2. מה אפשר להציג ליד ההגדרה בתשבץ כדי לעזור לפותרים?</w:t>
      </w:r>
    </w:p>
    <w:p>
      <w:pPr>
        <w:bidi/>
        <w:spacing w:after="20"/>
        <w:jc w:val="right"/>
      </w:pPr>
      <w:r>
        <w:rPr>
          <w:rFonts w:ascii="Arial" w:hAnsi="Arial" w:cs="Arial" w:eastAsia="Arial"/>
          <w:lang w:val="he-IL" w:bidi="he-IL"/>
          <w:sz w:val="24"/>
          <w:rtl/>
          <w:szCs w:val="24"/>
        </w:rPr>
        <w:t xml:space="preserve">      ☐ א. מספר האותיות במילה</w:t>
      </w:r>
    </w:p>
    <w:p>
      <w:pPr>
        <w:bidi/>
        <w:spacing w:after="20"/>
        <w:jc w:val="right"/>
      </w:pPr>
      <w:r>
        <w:rPr>
          <w:rFonts w:ascii="Arial" w:hAnsi="Arial" w:cs="Arial" w:eastAsia="Arial"/>
          <w:lang w:val="he-IL" w:bidi="he-IL"/>
          <w:sz w:val="24"/>
          <w:rtl/>
          <w:szCs w:val="24"/>
        </w:rPr>
        <w:t xml:space="preserve">      ☐ ב. ניקוד מלא של המילה</w:t>
      </w:r>
    </w:p>
    <w:p>
      <w:pPr>
        <w:bidi/>
        <w:spacing w:after="20"/>
        <w:jc w:val="right"/>
      </w:pPr>
      <w:r>
        <w:rPr>
          <w:rFonts w:ascii="Arial" w:hAnsi="Arial" w:cs="Arial" w:eastAsia="Arial"/>
          <w:lang w:val="he-IL" w:bidi="he-IL"/>
          <w:sz w:val="24"/>
          <w:rtl/>
          <w:szCs w:val="24"/>
        </w:rPr>
        <w:t xml:space="preserve">      ☐ ג. תרגום לאנגלית</w:t>
      </w:r>
    </w:p>
    <w:p>
      <w:pPr>
        <w:bidi/>
        <w:spacing w:after="20"/>
        <w:jc w:val="right"/>
      </w:pPr>
      <w:r>
        <w:rPr>
          <w:rFonts w:ascii="Arial" w:hAnsi="Arial" w:cs="Arial" w:eastAsia="Arial"/>
          <w:lang w:val="he-IL" w:bidi="he-IL"/>
          <w:sz w:val="24"/>
          <w:rtl/>
          <w:szCs w:val="24"/>
        </w:rPr>
        <w:t xml:space="preserve">      ☐ ד. קישור לאתר</w:t>
      </w:r>
    </w:p>
    <w:p>
      <w:pPr>
        <w:bidi/>
        <w:spacing w:after="20"/>
        <w:jc w:val="right"/>
      </w:pPr>
      <w:r>
        <w:rPr>
          <w:rFonts w:ascii="Arial" w:hAnsi="Arial" w:cs="Arial" w:eastAsia="Arial"/>
          <w:lang w:val="he-IL" w:bidi="he-IL"/>
          <w:b/>
          <w:sz w:val="24"/>
          <w:rtl/>
          <w:szCs w:val="24"/>
          <w:bCs/>
        </w:rPr>
        <w:t>3. כמה מילים אפשר להקליד לכל היותר ברשימה לתפזורת?</w:t>
      </w:r>
    </w:p>
    <w:p>
      <w:pPr>
        <w:bidi/>
        <w:spacing w:after="20"/>
        <w:jc w:val="right"/>
      </w:pPr>
      <w:r>
        <w:rPr>
          <w:rFonts w:ascii="Arial" w:hAnsi="Arial" w:cs="Arial" w:eastAsia="Arial"/>
          <w:lang w:val="he-IL" w:bidi="he-IL"/>
          <w:sz w:val="24"/>
          <w:rtl/>
          <w:szCs w:val="24"/>
        </w:rPr>
        <w:t xml:space="preserve">      ☐ א. 10</w:t>
      </w:r>
    </w:p>
    <w:p>
      <w:pPr>
        <w:bidi/>
        <w:spacing w:after="20"/>
        <w:jc w:val="right"/>
      </w:pPr>
      <w:r>
        <w:rPr>
          <w:rFonts w:ascii="Arial" w:hAnsi="Arial" w:cs="Arial" w:eastAsia="Arial"/>
          <w:lang w:val="he-IL" w:bidi="he-IL"/>
          <w:sz w:val="24"/>
          <w:rtl/>
          <w:szCs w:val="24"/>
        </w:rPr>
        <w:t xml:space="preserve">      ☐ ב. 15</w:t>
      </w:r>
    </w:p>
    <w:p>
      <w:pPr>
        <w:bidi/>
        <w:spacing w:after="20"/>
        <w:jc w:val="right"/>
      </w:pPr>
      <w:r>
        <w:rPr>
          <w:rFonts w:ascii="Arial" w:hAnsi="Arial" w:cs="Arial" w:eastAsia="Arial"/>
          <w:lang w:val="he-IL" w:bidi="he-IL"/>
          <w:sz w:val="24"/>
          <w:rtl/>
          <w:szCs w:val="24"/>
        </w:rPr>
        <w:t xml:space="preserve">      ☐ ג. 20</w:t>
      </w:r>
    </w:p>
    <w:p>
      <w:pPr>
        <w:bidi/>
        <w:spacing w:after="20"/>
        <w:jc w:val="right"/>
      </w:pPr>
      <w:r>
        <w:rPr>
          <w:rFonts w:ascii="Arial" w:hAnsi="Arial" w:cs="Arial" w:eastAsia="Arial"/>
          <w:lang w:val="he-IL" w:bidi="he-IL"/>
          <w:sz w:val="24"/>
          <w:rtl/>
          <w:szCs w:val="24"/>
        </w:rPr>
        <w:t xml:space="preserve">      ☐ ד. 30</w:t>
      </w:r>
    </w:p>
    <w:p>
      <w:pPr>
        <w:bidi/>
        <w:spacing w:after="20"/>
        <w:jc w:val="right"/>
      </w:pPr>
      <w:r>
        <w:rPr>
          <w:rFonts w:ascii="Arial" w:hAnsi="Arial" w:cs="Arial" w:eastAsia="Arial"/>
          <w:lang w:val="he-IL" w:bidi="he-IL"/>
          <w:b/>
          <w:sz w:val="24"/>
          <w:rtl/>
          <w:szCs w:val="24"/>
          <w:bCs/>
        </w:rPr>
        <w:t>4. מה קורה אוטומטית לניקוד ולרווחים במילים שמקלידים לתפזורת?</w:t>
      </w:r>
    </w:p>
    <w:p>
      <w:pPr>
        <w:bidi/>
        <w:spacing w:after="20"/>
        <w:jc w:val="right"/>
      </w:pPr>
      <w:r>
        <w:rPr>
          <w:rFonts w:ascii="Arial" w:hAnsi="Arial" w:cs="Arial" w:eastAsia="Arial"/>
          <w:lang w:val="he-IL" w:bidi="he-IL"/>
          <w:sz w:val="24"/>
          <w:rtl/>
          <w:szCs w:val="24"/>
        </w:rPr>
        <w:t xml:space="preserve">      ☐ א. הם נשארים כפי שהם</w:t>
      </w:r>
    </w:p>
    <w:p>
      <w:pPr>
        <w:bidi/>
        <w:spacing w:after="20"/>
        <w:jc w:val="right"/>
      </w:pPr>
      <w:r>
        <w:rPr>
          <w:rFonts w:ascii="Arial" w:hAnsi="Arial" w:cs="Arial" w:eastAsia="Arial"/>
          <w:lang w:val="he-IL" w:bidi="he-IL"/>
          <w:sz w:val="24"/>
          <w:rtl/>
          <w:szCs w:val="24"/>
        </w:rPr>
        <w:t xml:space="preserve">      ☐ ב. הם יורדים אוטומטית מהמילה</w:t>
      </w:r>
    </w:p>
    <w:p>
      <w:pPr>
        <w:bidi/>
        <w:spacing w:after="20"/>
        <w:jc w:val="right"/>
      </w:pPr>
      <w:r>
        <w:rPr>
          <w:rFonts w:ascii="Arial" w:hAnsi="Arial" w:cs="Arial" w:eastAsia="Arial"/>
          <w:lang w:val="he-IL" w:bidi="he-IL"/>
          <w:sz w:val="24"/>
          <w:rtl/>
          <w:szCs w:val="24"/>
        </w:rPr>
        <w:t xml:space="preserve">      ☐ ג. המילה נפסלת מהרשימה</w:t>
      </w:r>
    </w:p>
    <w:p>
      <w:pPr>
        <w:bidi/>
        <w:spacing w:after="20"/>
        <w:jc w:val="right"/>
      </w:pPr>
      <w:r>
        <w:rPr>
          <w:rFonts w:ascii="Arial" w:hAnsi="Arial" w:cs="Arial" w:eastAsia="Arial"/>
          <w:lang w:val="he-IL" w:bidi="he-IL"/>
          <w:sz w:val="24"/>
          <w:rtl/>
          <w:szCs w:val="24"/>
        </w:rPr>
        <w:t xml:space="preserve">      ☐ ד. הם הופכים לאותיות גדולות</w:t>
      </w:r>
    </w:p>
    <w:p>
      <w:pPr>
        <w:bidi/>
        <w:spacing w:after="20"/>
        <w:jc w:val="right"/>
      </w:pPr>
      <w:r>
        <w:rPr>
          <w:rFonts w:ascii="Arial" w:hAnsi="Arial" w:cs="Arial" w:eastAsia="Arial"/>
          <w:lang w:val="he-IL" w:bidi="he-IL"/>
          <w:b/>
          <w:sz w:val="24"/>
          <w:rtl/>
          <w:szCs w:val="24"/>
          <w:bCs/>
        </w:rPr>
        <w:t>5. באיזה מבנה לוח ניתן ליצור תפזורת?</w:t>
      </w:r>
    </w:p>
    <w:p>
      <w:pPr>
        <w:bidi/>
        <w:spacing w:after="20"/>
        <w:jc w:val="right"/>
      </w:pPr>
      <w:r>
        <w:rPr>
          <w:rFonts w:ascii="Arial" w:hAnsi="Arial" w:cs="Arial" w:eastAsia="Arial"/>
          <w:lang w:val="he-IL" w:bidi="he-IL"/>
          <w:sz w:val="24"/>
          <w:rtl/>
          <w:szCs w:val="24"/>
        </w:rPr>
        <w:t xml:space="preserve">      ☐ א. רק 10×10</w:t>
      </w:r>
    </w:p>
    <w:p>
      <w:pPr>
        <w:bidi/>
        <w:spacing w:after="20"/>
        <w:jc w:val="right"/>
      </w:pPr>
      <w:r>
        <w:rPr>
          <w:rFonts w:ascii="Arial" w:hAnsi="Arial" w:cs="Arial" w:eastAsia="Arial"/>
          <w:lang w:val="he-IL" w:bidi="he-IL"/>
          <w:sz w:val="24"/>
          <w:rtl/>
          <w:szCs w:val="24"/>
        </w:rPr>
        <w:t xml:space="preserve">      ☐ ב. 8×8 עד 18×18</w:t>
      </w:r>
    </w:p>
    <w:p>
      <w:pPr>
        <w:bidi/>
        <w:spacing w:after="20"/>
        <w:jc w:val="right"/>
      </w:pPr>
      <w:r>
        <w:rPr>
          <w:rFonts w:ascii="Arial" w:hAnsi="Arial" w:cs="Arial" w:eastAsia="Arial"/>
          <w:lang w:val="he-IL" w:bidi="he-IL"/>
          <w:sz w:val="24"/>
          <w:rtl/>
          <w:szCs w:val="24"/>
        </w:rPr>
        <w:t xml:space="preserve">      ☐ ג. רק עגול</w:t>
      </w:r>
    </w:p>
    <w:p>
      <w:pPr>
        <w:bidi/>
        <w:spacing w:after="20"/>
        <w:jc w:val="right"/>
      </w:pPr>
      <w:r>
        <w:rPr>
          <w:rFonts w:ascii="Arial" w:hAnsi="Arial" w:cs="Arial" w:eastAsia="Arial"/>
          <w:lang w:val="he-IL" w:bidi="he-IL"/>
          <w:sz w:val="24"/>
          <w:rtl/>
          <w:szCs w:val="24"/>
        </w:rPr>
        <w:t xml:space="preserve">      ☐ ד. ללא הגבלת גודל</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מבנה מילים: תשבצים ותפזורות – התאמה בין הגדרות ועקרונות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יש בה שמונה קנים ועוד אחד לשמש (7)</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נר</w:t>
            </w:r>
          </w:p>
        </w:tc>
      </w:tr>
      <w:tr>
        <w:tc>
          <w:tcPr>
            <w:tcW w:type="dxa" w:w="3969"/>
          </w:tcPr>
          <w:p>
            <w:pPr>
              <w:bidi/>
              <w:jc w:val="right"/>
            </w:pPr>
            <w:r>
              <w:rPr>
                <w:rFonts w:ascii="Arial" w:hAnsi="Arial" w:cs="Arial" w:eastAsia="Arial"/>
                <w:lang w:val="he-IL" w:bidi="he-IL"/>
                <w:sz w:val="24"/>
                <w:rtl/>
                <w:szCs w:val="24"/>
              </w:rPr>
              <w:t>2. דולק ונותן אור (2)</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מימין לשמאל ולמטה בלבד</w:t>
            </w:r>
          </w:p>
        </w:tc>
      </w:tr>
      <w:tr>
        <w:tc>
          <w:tcPr>
            <w:tcW w:type="dxa" w:w="3969"/>
          </w:tcPr>
          <w:p>
            <w:pPr>
              <w:bidi/>
              <w:jc w:val="right"/>
            </w:pPr>
            <w:r>
              <w:rPr>
                <w:rFonts w:ascii="Arial" w:hAnsi="Arial" w:cs="Arial" w:eastAsia="Arial"/>
                <w:lang w:val="he-IL" w:bidi="he-IL"/>
                <w:sz w:val="24"/>
                <w:rtl/>
                <w:szCs w:val="24"/>
              </w:rPr>
              <w:t>3. מתוקה ועגולה, עם ריבה בפנים (8)</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המילים יכולות להופיע גם הפוך</w:t>
            </w:r>
          </w:p>
        </w:tc>
      </w:tr>
      <w:tr>
        <w:tc>
          <w:tcPr>
            <w:tcW w:type="dxa" w:w="3969"/>
          </w:tcPr>
          <w:p>
            <w:pPr>
              <w:bidi/>
              <w:jc w:val="right"/>
            </w:pPr>
            <w:r>
              <w:rPr>
                <w:rFonts w:ascii="Arial" w:hAnsi="Arial" w:cs="Arial" w:eastAsia="Arial"/>
                <w:lang w:val="he-IL" w:bidi="he-IL"/>
                <w:sz w:val="24"/>
                <w:rtl/>
                <w:szCs w:val="24"/>
              </w:rPr>
              <w:t>4. רמת קושי קל בתפזורת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כולל גם כיוון אלכסוני</w:t>
            </w:r>
          </w:p>
        </w:tc>
      </w:tr>
      <w:tr>
        <w:tc>
          <w:tcPr>
            <w:tcW w:type="dxa" w:w="3969"/>
          </w:tcPr>
          <w:p>
            <w:pPr>
              <w:bidi/>
              <w:jc w:val="right"/>
            </w:pPr>
            <w:r>
              <w:rPr>
                <w:rFonts w:ascii="Arial" w:hAnsi="Arial" w:cs="Arial" w:eastAsia="Arial"/>
                <w:lang w:val="he-IL" w:bidi="he-IL"/>
                <w:sz w:val="24"/>
                <w:rtl/>
                <w:szCs w:val="24"/>
              </w:rPr>
              <w:t>5. רמת קושי בינוני בתפזורת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חנוכייה</w:t>
            </w:r>
          </w:p>
        </w:tc>
      </w:tr>
      <w:tr>
        <w:tc>
          <w:tcPr>
            <w:tcW w:type="dxa" w:w="3969"/>
          </w:tcPr>
          <w:p>
            <w:pPr>
              <w:bidi/>
              <w:jc w:val="right"/>
            </w:pPr>
            <w:r>
              <w:rPr>
                <w:rFonts w:ascii="Arial" w:hAnsi="Arial" w:cs="Arial" w:eastAsia="Arial"/>
                <w:lang w:val="he-IL" w:bidi="he-IL"/>
                <w:sz w:val="24"/>
                <w:rtl/>
                <w:szCs w:val="24"/>
              </w:rPr>
              <w:t>6. רמת קושי קשה בתפזורת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סופגנייה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מבנה מילים: תשבצים ותפזורות – יישום וניתוח</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הגדרה קצרה ומדויקת (עד 10 מילים) למילה 'סביבון', בסגנון המתאים לתשבץ.</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מה ההבדל בין רמת קושי קל לרמת קושי קשה בתפזורת, ומדוע רמה קשה מקשה על החיפוש.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מילה מתחום שאתם לומדים וכתבו עבורה הגדרה קצרה וברורה המתאימה לתשבץ, יחד עם ציון מספר האותיות בסוגריים.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חזרה מסכמת – שאלות סגורות מכל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השורש כ-ת-ב, גוף "הם", זמן עבר – מה הצורה הנכונה?</w:t>
      </w:r>
    </w:p>
    <w:p>
      <w:pPr>
        <w:bidi/>
        <w:spacing w:after="20"/>
        <w:jc w:val="right"/>
      </w:pPr>
      <w:r>
        <w:rPr>
          <w:rFonts w:ascii="Arial" w:hAnsi="Arial" w:cs="Arial" w:eastAsia="Arial"/>
          <w:lang w:val="he-IL" w:bidi="he-IL"/>
          <w:sz w:val="24"/>
          <w:rtl/>
          <w:szCs w:val="24"/>
        </w:rPr>
        <w:t xml:space="preserve">      ☐ א. כתבו</w:t>
      </w:r>
    </w:p>
    <w:p>
      <w:pPr>
        <w:bidi/>
        <w:spacing w:after="20"/>
        <w:jc w:val="right"/>
      </w:pPr>
      <w:r>
        <w:rPr>
          <w:rFonts w:ascii="Arial" w:hAnsi="Arial" w:cs="Arial" w:eastAsia="Arial"/>
          <w:lang w:val="he-IL" w:bidi="he-IL"/>
          <w:sz w:val="24"/>
          <w:rtl/>
          <w:szCs w:val="24"/>
        </w:rPr>
        <w:t xml:space="preserve">      ☐ ב. כותבים</w:t>
      </w:r>
    </w:p>
    <w:p>
      <w:pPr>
        <w:bidi/>
        <w:spacing w:after="20"/>
        <w:jc w:val="right"/>
      </w:pPr>
      <w:r>
        <w:rPr>
          <w:rFonts w:ascii="Arial" w:hAnsi="Arial" w:cs="Arial" w:eastAsia="Arial"/>
          <w:lang w:val="he-IL" w:bidi="he-IL"/>
          <w:sz w:val="24"/>
          <w:rtl/>
          <w:szCs w:val="24"/>
        </w:rPr>
        <w:t xml:space="preserve">      ☐ ג. יכתבו</w:t>
      </w:r>
    </w:p>
    <w:p>
      <w:pPr>
        <w:bidi/>
        <w:spacing w:after="20"/>
        <w:jc w:val="right"/>
      </w:pPr>
      <w:r>
        <w:rPr>
          <w:rFonts w:ascii="Arial" w:hAnsi="Arial" w:cs="Arial" w:eastAsia="Arial"/>
          <w:lang w:val="he-IL" w:bidi="he-IL"/>
          <w:sz w:val="24"/>
          <w:rtl/>
          <w:szCs w:val="24"/>
        </w:rPr>
        <w:t xml:space="preserve">      ☐ ד. כתבתי</w:t>
      </w:r>
    </w:p>
    <w:p>
      <w:pPr>
        <w:bidi/>
        <w:spacing w:after="20"/>
        <w:jc w:val="right"/>
      </w:pPr>
      <w:r>
        <w:rPr>
          <w:rFonts w:ascii="Arial" w:hAnsi="Arial" w:cs="Arial" w:eastAsia="Arial"/>
          <w:lang w:val="he-IL" w:bidi="he-IL"/>
          <w:b/>
          <w:sz w:val="24"/>
          <w:rtl/>
          <w:szCs w:val="24"/>
          <w:bCs/>
        </w:rPr>
        <w:t>2. באת"בש, איזו אות מוצפנת מהאות א'?</w:t>
      </w:r>
    </w:p>
    <w:p>
      <w:pPr>
        <w:bidi/>
        <w:spacing w:after="20"/>
        <w:jc w:val="right"/>
      </w:pPr>
      <w:r>
        <w:rPr>
          <w:rFonts w:ascii="Arial" w:hAnsi="Arial" w:cs="Arial" w:eastAsia="Arial"/>
          <w:lang w:val="he-IL" w:bidi="he-IL"/>
          <w:sz w:val="24"/>
          <w:rtl/>
          <w:szCs w:val="24"/>
        </w:rPr>
        <w:t xml:space="preserve">      ☐ א. ת</w:t>
      </w:r>
    </w:p>
    <w:p>
      <w:pPr>
        <w:bidi/>
        <w:spacing w:after="20"/>
        <w:jc w:val="right"/>
      </w:pPr>
      <w:r>
        <w:rPr>
          <w:rFonts w:ascii="Arial" w:hAnsi="Arial" w:cs="Arial" w:eastAsia="Arial"/>
          <w:lang w:val="he-IL" w:bidi="he-IL"/>
          <w:sz w:val="24"/>
          <w:rtl/>
          <w:szCs w:val="24"/>
        </w:rPr>
        <w:t xml:space="preserve">      ☐ ב. ב</w:t>
      </w:r>
    </w:p>
    <w:p>
      <w:pPr>
        <w:bidi/>
        <w:spacing w:after="20"/>
        <w:jc w:val="right"/>
      </w:pPr>
      <w:r>
        <w:rPr>
          <w:rFonts w:ascii="Arial" w:hAnsi="Arial" w:cs="Arial" w:eastAsia="Arial"/>
          <w:lang w:val="he-IL" w:bidi="he-IL"/>
          <w:sz w:val="24"/>
          <w:rtl/>
          <w:szCs w:val="24"/>
        </w:rPr>
        <w:t xml:space="preserve">      ☐ ג. ש</w:t>
      </w:r>
    </w:p>
    <w:p>
      <w:pPr>
        <w:bidi/>
        <w:spacing w:after="20"/>
        <w:jc w:val="right"/>
      </w:pPr>
      <w:r>
        <w:rPr>
          <w:rFonts w:ascii="Arial" w:hAnsi="Arial" w:cs="Arial" w:eastAsia="Arial"/>
          <w:lang w:val="he-IL" w:bidi="he-IL"/>
          <w:sz w:val="24"/>
          <w:rtl/>
          <w:szCs w:val="24"/>
        </w:rPr>
        <w:t xml:space="preserve">      ☐ ד. ך</w:t>
      </w:r>
    </w:p>
    <w:p>
      <w:pPr>
        <w:bidi/>
        <w:spacing w:after="20"/>
        <w:jc w:val="right"/>
      </w:pPr>
      <w:r>
        <w:rPr>
          <w:rFonts w:ascii="Arial" w:hAnsi="Arial" w:cs="Arial" w:eastAsia="Arial"/>
          <w:lang w:val="he-IL" w:bidi="he-IL"/>
          <w:b/>
          <w:sz w:val="24"/>
          <w:rtl/>
          <w:szCs w:val="24"/>
          <w:bCs/>
        </w:rPr>
        <w:t>3. מה הסדר הנכון של המילים: לומדים / אנחנו / עברית / בכיתה?</w:t>
      </w:r>
    </w:p>
    <w:p>
      <w:pPr>
        <w:bidi/>
        <w:spacing w:after="20"/>
        <w:jc w:val="right"/>
      </w:pPr>
      <w:r>
        <w:rPr>
          <w:rFonts w:ascii="Arial" w:hAnsi="Arial" w:cs="Arial" w:eastAsia="Arial"/>
          <w:lang w:val="he-IL" w:bidi="he-IL"/>
          <w:sz w:val="24"/>
          <w:rtl/>
          <w:szCs w:val="24"/>
        </w:rPr>
        <w:t xml:space="preserve">      ☐ א. אנחנו לומדים עברית בכיתה</w:t>
      </w:r>
    </w:p>
    <w:p>
      <w:pPr>
        <w:bidi/>
        <w:spacing w:after="20"/>
        <w:jc w:val="right"/>
      </w:pPr>
      <w:r>
        <w:rPr>
          <w:rFonts w:ascii="Arial" w:hAnsi="Arial" w:cs="Arial" w:eastAsia="Arial"/>
          <w:lang w:val="he-IL" w:bidi="he-IL"/>
          <w:sz w:val="24"/>
          <w:rtl/>
          <w:szCs w:val="24"/>
        </w:rPr>
        <w:t xml:space="preserve">      ☐ ב. עברית אנחנו בכיתה לומדים</w:t>
      </w:r>
    </w:p>
    <w:p>
      <w:pPr>
        <w:bidi/>
        <w:spacing w:after="20"/>
        <w:jc w:val="right"/>
      </w:pPr>
      <w:r>
        <w:rPr>
          <w:rFonts w:ascii="Arial" w:hAnsi="Arial" w:cs="Arial" w:eastAsia="Arial"/>
          <w:lang w:val="he-IL" w:bidi="he-IL"/>
          <w:sz w:val="24"/>
          <w:rtl/>
          <w:szCs w:val="24"/>
        </w:rPr>
        <w:t xml:space="preserve">      ☐ ג. לומדים בכיתה אנחנו עברית</w:t>
      </w:r>
    </w:p>
    <w:p>
      <w:pPr>
        <w:bidi/>
        <w:spacing w:after="20"/>
        <w:jc w:val="right"/>
      </w:pPr>
      <w:r>
        <w:rPr>
          <w:rFonts w:ascii="Arial" w:hAnsi="Arial" w:cs="Arial" w:eastAsia="Arial"/>
          <w:lang w:val="he-IL" w:bidi="he-IL"/>
          <w:sz w:val="24"/>
          <w:rtl/>
          <w:szCs w:val="24"/>
        </w:rPr>
        <w:t xml:space="preserve">      ☐ ד. בכיתה עברית לומדים אנחנו</w:t>
      </w:r>
    </w:p>
    <w:p>
      <w:pPr>
        <w:bidi/>
        <w:spacing w:after="20"/>
        <w:jc w:val="right"/>
      </w:pPr>
      <w:r>
        <w:rPr>
          <w:rFonts w:ascii="Arial" w:hAnsi="Arial" w:cs="Arial" w:eastAsia="Arial"/>
          <w:lang w:val="he-IL" w:bidi="he-IL"/>
          <w:b/>
          <w:sz w:val="24"/>
          <w:rtl/>
          <w:szCs w:val="24"/>
          <w:bCs/>
        </w:rPr>
        <w:t>4. בכרטיס בינגו בגודל 3×3, כמה משבצות יש בכרטיס?</w:t>
      </w:r>
    </w:p>
    <w:p>
      <w:pPr>
        <w:bidi/>
        <w:spacing w:after="20"/>
        <w:jc w:val="right"/>
      </w:pPr>
      <w:r>
        <w:rPr>
          <w:rFonts w:ascii="Arial" w:hAnsi="Arial" w:cs="Arial" w:eastAsia="Arial"/>
          <w:lang w:val="he-IL" w:bidi="he-IL"/>
          <w:sz w:val="24"/>
          <w:rtl/>
          <w:szCs w:val="24"/>
        </w:rPr>
        <w:t xml:space="preserve">      ☐ א. 6</w:t>
      </w:r>
    </w:p>
    <w:p>
      <w:pPr>
        <w:bidi/>
        <w:spacing w:after="20"/>
        <w:jc w:val="right"/>
      </w:pPr>
      <w:r>
        <w:rPr>
          <w:rFonts w:ascii="Arial" w:hAnsi="Arial" w:cs="Arial" w:eastAsia="Arial"/>
          <w:lang w:val="he-IL" w:bidi="he-IL"/>
          <w:sz w:val="24"/>
          <w:rtl/>
          <w:szCs w:val="24"/>
        </w:rPr>
        <w:t xml:space="preserve">      ☐ ב. 9</w:t>
      </w:r>
    </w:p>
    <w:p>
      <w:pPr>
        <w:bidi/>
        <w:spacing w:after="20"/>
        <w:jc w:val="right"/>
      </w:pPr>
      <w:r>
        <w:rPr>
          <w:rFonts w:ascii="Arial" w:hAnsi="Arial" w:cs="Arial" w:eastAsia="Arial"/>
          <w:lang w:val="he-IL" w:bidi="he-IL"/>
          <w:sz w:val="24"/>
          <w:rtl/>
          <w:szCs w:val="24"/>
        </w:rPr>
        <w:t xml:space="preserve">      ☐ ג. 12</w:t>
      </w:r>
    </w:p>
    <w:p>
      <w:pPr>
        <w:bidi/>
        <w:spacing w:after="20"/>
        <w:jc w:val="right"/>
      </w:pPr>
      <w:r>
        <w:rPr>
          <w:rFonts w:ascii="Arial" w:hAnsi="Arial" w:cs="Arial" w:eastAsia="Arial"/>
          <w:lang w:val="he-IL" w:bidi="he-IL"/>
          <w:sz w:val="24"/>
          <w:rtl/>
          <w:szCs w:val="24"/>
        </w:rPr>
        <w:t xml:space="preserve">      ☐ ד. 16</w:t>
      </w:r>
    </w:p>
    <w:p>
      <w:pPr>
        <w:bidi/>
        <w:spacing w:after="20"/>
        <w:jc w:val="right"/>
      </w:pPr>
      <w:r>
        <w:rPr>
          <w:rFonts w:ascii="Arial" w:hAnsi="Arial" w:cs="Arial" w:eastAsia="Arial"/>
          <w:lang w:val="he-IL" w:bidi="he-IL"/>
          <w:b/>
          <w:sz w:val="24"/>
          <w:rtl/>
          <w:szCs w:val="24"/>
          <w:bCs/>
        </w:rPr>
        <w:t>5. באיזו רמת קושי בתפזורת ניתן למצוא מילים כתובות גם הפוך?</w:t>
      </w:r>
    </w:p>
    <w:p>
      <w:pPr>
        <w:bidi/>
        <w:spacing w:after="20"/>
        <w:jc w:val="right"/>
      </w:pPr>
      <w:r>
        <w:rPr>
          <w:rFonts w:ascii="Arial" w:hAnsi="Arial" w:cs="Arial" w:eastAsia="Arial"/>
          <w:lang w:val="he-IL" w:bidi="he-IL"/>
          <w:sz w:val="24"/>
          <w:rtl/>
          <w:szCs w:val="24"/>
        </w:rPr>
        <w:t xml:space="preserve">      ☐ א. קל</w:t>
      </w:r>
    </w:p>
    <w:p>
      <w:pPr>
        <w:bidi/>
        <w:spacing w:after="20"/>
        <w:jc w:val="right"/>
      </w:pPr>
      <w:r>
        <w:rPr>
          <w:rFonts w:ascii="Arial" w:hAnsi="Arial" w:cs="Arial" w:eastAsia="Arial"/>
          <w:lang w:val="he-IL" w:bidi="he-IL"/>
          <w:sz w:val="24"/>
          <w:rtl/>
          <w:szCs w:val="24"/>
        </w:rPr>
        <w:t xml:space="preserve">      ☐ ב. בינוני</w:t>
      </w:r>
    </w:p>
    <w:p>
      <w:pPr>
        <w:bidi/>
        <w:spacing w:after="20"/>
        <w:jc w:val="right"/>
      </w:pPr>
      <w:r>
        <w:rPr>
          <w:rFonts w:ascii="Arial" w:hAnsi="Arial" w:cs="Arial" w:eastAsia="Arial"/>
          <w:lang w:val="he-IL" w:bidi="he-IL"/>
          <w:sz w:val="24"/>
          <w:rtl/>
          <w:szCs w:val="24"/>
        </w:rPr>
        <w:t xml:space="preserve">      ☐ ג. קשה</w:t>
      </w:r>
    </w:p>
    <w:p>
      <w:pPr>
        <w:bidi/>
        <w:spacing w:after="20"/>
        <w:jc w:val="right"/>
      </w:pPr>
      <w:r>
        <w:rPr>
          <w:rFonts w:ascii="Arial" w:hAnsi="Arial" w:cs="Arial" w:eastAsia="Arial"/>
          <w:lang w:val="he-IL" w:bidi="he-IL"/>
          <w:sz w:val="24"/>
          <w:rtl/>
          <w:szCs w:val="24"/>
        </w:rPr>
        <w:t xml:space="preserve">      ☐ ד. בכל הרמות</w:t>
      </w:r>
    </w:p>
    <w:p>
      <w:pPr>
        <w:bidi/>
        <w:spacing w:after="20"/>
        <w:jc w:val="right"/>
      </w:pPr>
      <w:r>
        <w:rPr>
          <w:rFonts w:ascii="Arial" w:hAnsi="Arial" w:cs="Arial" w:eastAsia="Arial"/>
          <w:lang w:val="he-IL" w:bidi="he-IL"/>
          <w:b/>
          <w:sz w:val="24"/>
          <w:rtl/>
          <w:szCs w:val="24"/>
          <w:bCs/>
        </w:rPr>
        <w:t>6. בתשבץ, מה מציין המספר שבסוגריים בסוף כל הגדרה?</w:t>
      </w:r>
    </w:p>
    <w:p>
      <w:pPr>
        <w:bidi/>
        <w:spacing w:after="20"/>
        <w:jc w:val="right"/>
      </w:pPr>
      <w:r>
        <w:rPr>
          <w:rFonts w:ascii="Arial" w:hAnsi="Arial" w:cs="Arial" w:eastAsia="Arial"/>
          <w:lang w:val="he-IL" w:bidi="he-IL"/>
          <w:sz w:val="24"/>
          <w:rtl/>
          <w:szCs w:val="24"/>
        </w:rPr>
        <w:t xml:space="preserve">      ☐ א. מספר ההגדרות</w:t>
      </w:r>
    </w:p>
    <w:p>
      <w:pPr>
        <w:bidi/>
        <w:spacing w:after="20"/>
        <w:jc w:val="right"/>
      </w:pPr>
      <w:r>
        <w:rPr>
          <w:rFonts w:ascii="Arial" w:hAnsi="Arial" w:cs="Arial" w:eastAsia="Arial"/>
          <w:lang w:val="he-IL" w:bidi="he-IL"/>
          <w:sz w:val="24"/>
          <w:rtl/>
          <w:szCs w:val="24"/>
        </w:rPr>
        <w:t xml:space="preserve">      ☐ ב. מספר האותיות במילה</w:t>
      </w:r>
    </w:p>
    <w:p>
      <w:pPr>
        <w:bidi/>
        <w:spacing w:after="20"/>
        <w:jc w:val="right"/>
      </w:pPr>
      <w:r>
        <w:rPr>
          <w:rFonts w:ascii="Arial" w:hAnsi="Arial" w:cs="Arial" w:eastAsia="Arial"/>
          <w:lang w:val="he-IL" w:bidi="he-IL"/>
          <w:sz w:val="24"/>
          <w:rtl/>
          <w:szCs w:val="24"/>
        </w:rPr>
        <w:t xml:space="preserve">      ☐ ג. מספר הקומה במשפט</w:t>
      </w:r>
    </w:p>
    <w:p>
      <w:pPr>
        <w:bidi/>
        <w:spacing w:after="20"/>
        <w:jc w:val="right"/>
      </w:pPr>
      <w:r>
        <w:rPr>
          <w:rFonts w:ascii="Arial" w:hAnsi="Arial" w:cs="Arial" w:eastAsia="Arial"/>
          <w:lang w:val="he-IL" w:bidi="he-IL"/>
          <w:sz w:val="24"/>
          <w:rtl/>
          <w:szCs w:val="24"/>
        </w:rPr>
        <w:t xml:space="preserve">      ☐ ד. מספר השורה בטבלה</w:t>
      </w:r>
    </w:p>
    <w:p>
      <w:pPr>
        <w:bidi/>
        <w:spacing w:after="20"/>
        <w:jc w:val="right"/>
      </w:pPr>
      <w:r>
        <w:rPr>
          <w:rFonts w:ascii="Arial" w:hAnsi="Arial" w:cs="Arial" w:eastAsia="Arial"/>
          <w:lang w:val="he-IL" w:bidi="he-IL"/>
          <w:b/>
          <w:sz w:val="24"/>
          <w:rtl/>
          <w:szCs w:val="24"/>
          <w:bCs/>
        </w:rPr>
        <w:t>7. במשחק "טיפוס לפסגה" השאלות מסודרות מהקל לקשה ויש נקודות ביטחון בשלבים 5 ו-10 – מה תפקיד הסידור הזה?</w:t>
      </w:r>
    </w:p>
    <w:p>
      <w:pPr>
        <w:bidi/>
        <w:spacing w:after="20"/>
        <w:jc w:val="right"/>
      </w:pPr>
      <w:r>
        <w:rPr>
          <w:rFonts w:ascii="Arial" w:hAnsi="Arial" w:cs="Arial" w:eastAsia="Arial"/>
          <w:lang w:val="he-IL" w:bidi="he-IL"/>
          <w:sz w:val="24"/>
          <w:rtl/>
          <w:szCs w:val="24"/>
        </w:rPr>
        <w:t xml:space="preserve">      ☐ א. ליצור מתח עולה ולתת הזדמנות להתאושש באמצע הדרך</w:t>
      </w:r>
    </w:p>
    <w:p>
      <w:pPr>
        <w:bidi/>
        <w:spacing w:after="20"/>
        <w:jc w:val="right"/>
      </w:pPr>
      <w:r>
        <w:rPr>
          <w:rFonts w:ascii="Arial" w:hAnsi="Arial" w:cs="Arial" w:eastAsia="Arial"/>
          <w:lang w:val="he-IL" w:bidi="he-IL"/>
          <w:sz w:val="24"/>
          <w:rtl/>
          <w:szCs w:val="24"/>
        </w:rPr>
        <w:t xml:space="preserve">      ☐ ב. כדי שכל השאלות יהיו באותה רמה</w:t>
      </w:r>
    </w:p>
    <w:p>
      <w:pPr>
        <w:bidi/>
        <w:spacing w:after="20"/>
        <w:jc w:val="right"/>
      </w:pPr>
      <w:r>
        <w:rPr>
          <w:rFonts w:ascii="Arial" w:hAnsi="Arial" w:cs="Arial" w:eastAsia="Arial"/>
          <w:lang w:val="he-IL" w:bidi="he-IL"/>
          <w:sz w:val="24"/>
          <w:rtl/>
          <w:szCs w:val="24"/>
        </w:rPr>
        <w:t xml:space="preserve">      ☐ ג. כדי לסיים את המשחק מהר יותר</w:t>
      </w:r>
    </w:p>
    <w:p>
      <w:pPr>
        <w:bidi/>
        <w:spacing w:after="20"/>
        <w:jc w:val="right"/>
      </w:pPr>
      <w:r>
        <w:rPr>
          <w:rFonts w:ascii="Arial" w:hAnsi="Arial" w:cs="Arial" w:eastAsia="Arial"/>
          <w:lang w:val="he-IL" w:bidi="he-IL"/>
          <w:sz w:val="24"/>
          <w:rtl/>
          <w:szCs w:val="24"/>
        </w:rPr>
        <w:t xml:space="preserve">      ☐ ד. כדי שהתשובות הנכונות תמיד יהיו אותו דבר</w:t>
      </w:r>
    </w:p>
    <w:p>
      <w:pPr>
        <w:bidi/>
        <w:spacing w:after="20"/>
        <w:jc w:val="right"/>
      </w:pPr>
      <w:r>
        <w:rPr>
          <w:rFonts w:ascii="Arial" w:hAnsi="Arial" w:cs="Arial" w:eastAsia="Arial"/>
          <w:lang w:val="he-IL" w:bidi="he-IL"/>
          <w:b/>
          <w:sz w:val="24"/>
          <w:rtl/>
          <w:szCs w:val="24"/>
          <w:bCs/>
        </w:rPr>
        <w:t>8. בשורש ס-ג-ר, גוף "היא", זמן עתיד – מה הצורה הנכונה?</w:t>
      </w:r>
    </w:p>
    <w:p>
      <w:pPr>
        <w:bidi/>
        <w:spacing w:after="20"/>
        <w:jc w:val="right"/>
      </w:pPr>
      <w:r>
        <w:rPr>
          <w:rFonts w:ascii="Arial" w:hAnsi="Arial" w:cs="Arial" w:eastAsia="Arial"/>
          <w:lang w:val="he-IL" w:bidi="he-IL"/>
          <w:sz w:val="24"/>
          <w:rtl/>
          <w:szCs w:val="24"/>
        </w:rPr>
        <w:t xml:space="preserve">      ☐ א. סוגרת</w:t>
      </w:r>
    </w:p>
    <w:p>
      <w:pPr>
        <w:bidi/>
        <w:spacing w:after="20"/>
        <w:jc w:val="right"/>
      </w:pPr>
      <w:r>
        <w:rPr>
          <w:rFonts w:ascii="Arial" w:hAnsi="Arial" w:cs="Arial" w:eastAsia="Arial"/>
          <w:lang w:val="he-IL" w:bidi="he-IL"/>
          <w:sz w:val="24"/>
          <w:rtl/>
          <w:szCs w:val="24"/>
        </w:rPr>
        <w:t xml:space="preserve">      ☐ ב. סגרה</w:t>
      </w:r>
    </w:p>
    <w:p>
      <w:pPr>
        <w:bidi/>
        <w:spacing w:after="20"/>
        <w:jc w:val="right"/>
      </w:pPr>
      <w:r>
        <w:rPr>
          <w:rFonts w:ascii="Arial" w:hAnsi="Arial" w:cs="Arial" w:eastAsia="Arial"/>
          <w:lang w:val="he-IL" w:bidi="he-IL"/>
          <w:sz w:val="24"/>
          <w:rtl/>
          <w:szCs w:val="24"/>
        </w:rPr>
        <w:t xml:space="preserve">      ☐ ג. תסגור</w:t>
      </w:r>
    </w:p>
    <w:p>
      <w:pPr>
        <w:bidi/>
        <w:spacing w:after="20"/>
        <w:jc w:val="right"/>
      </w:pPr>
      <w:r>
        <w:rPr>
          <w:rFonts w:ascii="Arial" w:hAnsi="Arial" w:cs="Arial" w:eastAsia="Arial"/>
          <w:lang w:val="he-IL" w:bidi="he-IL"/>
          <w:sz w:val="24"/>
          <w:rtl/>
          <w:szCs w:val="24"/>
        </w:rPr>
        <w:t xml:space="preserve">      ☐ ד. לסגור</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חזרה מסכמת – שאלות פתוחות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מה משותף בין הכנת רשימת מילים לתפזורת לבין הכנת רשימת מילים-הגדרות לתשבץ? מה ההבדל העיקרי ביניהן?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אחד מהצפנים (אימוג'ים, צורות, מספרים, אתב"ש) והסבירו כיצד הוא פועל, וציינו יתרון וחיסרון אחד שלו.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קחו משפט פשוט ושקלו אותו בשני משחקים: "סדר את המילים" ו"משפט פירמידה". הסבירו מה ההבדל בדרך שבה כל משחק מתרגל את אותו משפט.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הסבירו במילים שלכם איך קובעים גוף וזמן של פועל לפני שמטים אותו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תארו שלב-שלב איך מפענחים הודעה שהוצפנה בשיטת את״בש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חשבו: אם יש 32 אפשרויות בשלב האחרון של טיפוס לפסגה, ולכל שלב הסיכוי לטעות גדל – מה זה אומר על בניית מבחן ידע טוב?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מחוללי המשחקים שלי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